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DFD96" w14:textId="77777777" w:rsidR="00E54BE9" w:rsidRPr="00E54BE9" w:rsidRDefault="00BC269C" w:rsidP="00E54BE9">
      <w:pPr>
        <w:pStyle w:val="3GPPHeader"/>
        <w:spacing w:after="60"/>
        <w:rPr>
          <w:sz w:val="32"/>
          <w:szCs w:val="32"/>
        </w:rPr>
      </w:pPr>
      <w:r w:rsidRPr="00205BED">
        <w:rPr>
          <w:lang w:val="en-US"/>
        </w:rPr>
        <w:t>3GPP TSG-RAN WG</w:t>
      </w:r>
      <w:r w:rsidR="009F43E3" w:rsidRPr="00205BED">
        <w:rPr>
          <w:lang w:val="en-US"/>
        </w:rPr>
        <w:t>3</w:t>
      </w:r>
      <w:r w:rsidRPr="00205BED">
        <w:rPr>
          <w:lang w:val="en-US"/>
        </w:rPr>
        <w:t xml:space="preserve"> #</w:t>
      </w:r>
      <w:r w:rsidR="00603310" w:rsidRPr="00205BED">
        <w:rPr>
          <w:lang w:val="en-US"/>
        </w:rPr>
        <w:t>11</w:t>
      </w:r>
      <w:r w:rsidR="00A55D32" w:rsidRPr="00205BED">
        <w:rPr>
          <w:lang w:val="en-US"/>
        </w:rPr>
        <w:t>1</w:t>
      </w:r>
      <w:r w:rsidR="00280DD1" w:rsidRPr="00205BED">
        <w:rPr>
          <w:lang w:val="en-US"/>
        </w:rPr>
        <w:tab/>
      </w:r>
      <w:bookmarkStart w:id="0" w:name="_GoBack"/>
      <w:r w:rsidR="00E54BE9" w:rsidRPr="001243C0">
        <w:rPr>
          <w:lang w:val="en-US"/>
        </w:rPr>
        <w:t>R3-210733</w:t>
      </w:r>
      <w:bookmarkEnd w:id="0"/>
    </w:p>
    <w:p w14:paraId="701820EE" w14:textId="6DC61A7D" w:rsidR="00280DD1" w:rsidRPr="00205BED" w:rsidRDefault="00280DD1" w:rsidP="00280DD1">
      <w:pPr>
        <w:pStyle w:val="3GPPHeader"/>
        <w:spacing w:after="60"/>
        <w:rPr>
          <w:sz w:val="32"/>
          <w:szCs w:val="32"/>
          <w:lang w:val="en-US"/>
        </w:rPr>
      </w:pPr>
    </w:p>
    <w:p w14:paraId="63B03AD2" w14:textId="595F4E5E" w:rsidR="00E90E49" w:rsidRPr="00205BED" w:rsidRDefault="00355A75" w:rsidP="00357380">
      <w:pPr>
        <w:pStyle w:val="3GPPHeader"/>
        <w:rPr>
          <w:noProof/>
          <w:lang w:val="en-US"/>
        </w:rPr>
      </w:pPr>
      <w:r w:rsidRPr="00205BED">
        <w:rPr>
          <w:noProof/>
          <w:lang w:val="en-US"/>
        </w:rPr>
        <w:t>Electronic meeting</w:t>
      </w:r>
      <w:r w:rsidR="00BC269C" w:rsidRPr="00205BED">
        <w:rPr>
          <w:noProof/>
          <w:lang w:val="en-US"/>
        </w:rPr>
        <w:t xml:space="preserve">, </w:t>
      </w:r>
      <w:r w:rsidR="00A55D32" w:rsidRPr="00205BED">
        <w:rPr>
          <w:noProof/>
          <w:lang w:val="en-US"/>
        </w:rPr>
        <w:t>25</w:t>
      </w:r>
      <w:r w:rsidR="00E259F7" w:rsidRPr="00205BED">
        <w:rPr>
          <w:noProof/>
          <w:vertAlign w:val="superscript"/>
          <w:lang w:val="en-US"/>
        </w:rPr>
        <w:t>th</w:t>
      </w:r>
      <w:r w:rsidR="00F41DA6" w:rsidRPr="00205BED">
        <w:rPr>
          <w:noProof/>
          <w:vertAlign w:val="superscript"/>
          <w:lang w:val="en-US"/>
        </w:rPr>
        <w:t xml:space="preserve"> </w:t>
      </w:r>
      <w:r w:rsidR="00A55D32" w:rsidRPr="00205BED">
        <w:rPr>
          <w:noProof/>
          <w:lang w:val="en-US"/>
        </w:rPr>
        <w:t>Jan</w:t>
      </w:r>
      <w:r w:rsidRPr="00205BED">
        <w:rPr>
          <w:noProof/>
          <w:lang w:val="en-US"/>
        </w:rPr>
        <w:t xml:space="preserve"> - </w:t>
      </w:r>
      <w:r w:rsidR="00DA269D" w:rsidRPr="00205BED">
        <w:rPr>
          <w:noProof/>
          <w:lang w:val="en-US"/>
        </w:rPr>
        <w:t>4</w:t>
      </w:r>
      <w:r w:rsidR="00E259F7" w:rsidRPr="00205BED">
        <w:rPr>
          <w:noProof/>
          <w:vertAlign w:val="superscript"/>
          <w:lang w:val="en-US"/>
        </w:rPr>
        <w:t>th</w:t>
      </w:r>
      <w:r w:rsidR="00E259F7" w:rsidRPr="00205BED">
        <w:rPr>
          <w:noProof/>
          <w:lang w:val="en-US"/>
        </w:rPr>
        <w:t xml:space="preserve"> </w:t>
      </w:r>
      <w:r w:rsidR="00A55D32" w:rsidRPr="00205BED">
        <w:rPr>
          <w:noProof/>
          <w:lang w:val="en-US"/>
        </w:rPr>
        <w:t>Feb</w:t>
      </w:r>
      <w:r w:rsidR="00BC269C" w:rsidRPr="00205BED">
        <w:rPr>
          <w:noProof/>
          <w:lang w:val="en-US"/>
        </w:rPr>
        <w:t xml:space="preserve"> 20</w:t>
      </w:r>
      <w:r w:rsidR="001753BB" w:rsidRPr="00205BED">
        <w:rPr>
          <w:noProof/>
          <w:lang w:val="en-US"/>
        </w:rPr>
        <w:t>2</w:t>
      </w:r>
      <w:r w:rsidR="00A55D32" w:rsidRPr="00205BED">
        <w:rPr>
          <w:noProof/>
          <w:lang w:val="en-US"/>
        </w:rPr>
        <w:t>1</w:t>
      </w:r>
      <w:r w:rsidR="00FB6E58" w:rsidRPr="00205BED">
        <w:rPr>
          <w:noProof/>
          <w:lang w:val="en-US"/>
        </w:rPr>
        <w:tab/>
      </w:r>
    </w:p>
    <w:p w14:paraId="7ACD7EB9" w14:textId="2BA847CF" w:rsidR="00E90E49" w:rsidRPr="00610E96" w:rsidRDefault="00E90E49" w:rsidP="00311702">
      <w:pPr>
        <w:pStyle w:val="3GPPHeader"/>
        <w:rPr>
          <w:lang w:val="en-US"/>
        </w:rPr>
      </w:pPr>
      <w:r w:rsidRPr="00205BED">
        <w:rPr>
          <w:lang w:val="en-US"/>
        </w:rPr>
        <w:t>Agenda Item:</w:t>
      </w:r>
      <w:r w:rsidRPr="00205BED">
        <w:rPr>
          <w:lang w:val="en-US"/>
        </w:rPr>
        <w:tab/>
      </w:r>
      <w:r w:rsidR="00DA269D" w:rsidRPr="00205BED">
        <w:rPr>
          <w:lang w:val="en-US"/>
        </w:rPr>
        <w:t>10.</w:t>
      </w:r>
      <w:r w:rsidR="00E54BE9">
        <w:rPr>
          <w:lang w:val="en-US"/>
        </w:rPr>
        <w:t>5</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36F119DF" w:rsidR="00E90E49" w:rsidRPr="0010662B" w:rsidRDefault="003D3C45" w:rsidP="00311702">
      <w:pPr>
        <w:pStyle w:val="3GPPHeader"/>
        <w:rPr>
          <w:lang w:val="en-US"/>
        </w:rPr>
      </w:pPr>
      <w:r w:rsidRPr="0010662B">
        <w:rPr>
          <w:lang w:val="en-US"/>
        </w:rPr>
        <w:t>Title:</w:t>
      </w:r>
      <w:r w:rsidR="00E90E49" w:rsidRPr="0010662B">
        <w:rPr>
          <w:lang w:val="en-US"/>
        </w:rPr>
        <w:tab/>
      </w:r>
      <w:r w:rsidR="00E54BE9">
        <w:rPr>
          <w:lang w:val="en-US"/>
        </w:rPr>
        <w:t>Proposals on MLB for NR-U</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6C9D0B73" w14:textId="53C53D22" w:rsidR="009B527E" w:rsidRPr="0081729A" w:rsidRDefault="00E54BE9" w:rsidP="001210F2">
      <w:pPr>
        <w:numPr>
          <w:ilvl w:val="1"/>
          <w:numId w:val="10"/>
        </w:numPr>
        <w:rPr>
          <w:rFonts w:ascii="Calibri" w:hAnsi="Calibri" w:cs="Calibri"/>
          <w:b/>
          <w:bCs/>
          <w:iCs/>
          <w:lang w:val="en-US"/>
        </w:rPr>
      </w:pPr>
      <w:r>
        <w:rPr>
          <w:lang w:val="en-US"/>
        </w:rPr>
        <w:t xml:space="preserve">The WI on </w:t>
      </w:r>
      <w:r>
        <w:rPr>
          <w:rFonts w:ascii="Calibri" w:hAnsi="Calibri" w:cs="Calibri"/>
        </w:rPr>
        <w:t>Enhancemen</w:t>
      </w:r>
      <w:r w:rsidRPr="00E54BE9">
        <w:rPr>
          <w:rFonts w:ascii="Calibri" w:hAnsi="Calibri" w:cs="Calibri"/>
        </w:rPr>
        <w:t>t of Data Collection for SON/MDT in NR</w:t>
      </w:r>
      <w:r w:rsidRPr="00E54BE9">
        <w:rPr>
          <w:rFonts w:ascii="Calibri" w:hAnsi="Calibri" w:cs="Calibri"/>
        </w:rPr>
        <w:t xml:space="preserve"> includes the topic of “</w:t>
      </w:r>
      <w:r w:rsidRPr="00E54BE9">
        <w:rPr>
          <w:rFonts w:ascii="Calibri" w:hAnsi="Calibri" w:cs="Calibri"/>
          <w:iCs/>
          <w:lang w:val="en-US"/>
        </w:rPr>
        <w:t>10.5. SON/MDT Optimizations for NR-U</w:t>
      </w:r>
      <w:r w:rsidRPr="00E54BE9">
        <w:rPr>
          <w:rFonts w:ascii="Calibri" w:hAnsi="Calibri" w:cs="Calibri"/>
        </w:rPr>
        <w:t>”</w:t>
      </w:r>
      <w:r>
        <w:rPr>
          <w:rFonts w:ascii="Calibri" w:hAnsi="Calibri" w:cs="Calibri"/>
        </w:rPr>
        <w:t xml:space="preserve">. </w:t>
      </w:r>
    </w:p>
    <w:p w14:paraId="50C72023" w14:textId="59804A0F" w:rsidR="0081729A" w:rsidRPr="0081729A" w:rsidRDefault="0081729A" w:rsidP="001210F2">
      <w:pPr>
        <w:numPr>
          <w:ilvl w:val="1"/>
          <w:numId w:val="10"/>
        </w:numPr>
        <w:rPr>
          <w:rFonts w:ascii="Calibri" w:hAnsi="Calibri" w:cs="Calibri"/>
          <w:b/>
          <w:bCs/>
          <w:iCs/>
          <w:lang w:val="en-US"/>
        </w:rPr>
      </w:pPr>
      <w:r>
        <w:rPr>
          <w:rFonts w:ascii="Calibri" w:hAnsi="Calibri" w:cs="Calibri"/>
        </w:rPr>
        <w:t>The topic of NR-U is described as follows in the WID for the SON/MDT WI:</w:t>
      </w:r>
    </w:p>
    <w:p w14:paraId="0549EAB2" w14:textId="77777777" w:rsidR="0081729A" w:rsidRPr="0081729A" w:rsidRDefault="0081729A" w:rsidP="0081729A">
      <w:pPr>
        <w:rPr>
          <w:i/>
          <w:iCs/>
          <w:lang w:val="en-US" w:eastAsia="zh-CN"/>
        </w:rPr>
      </w:pPr>
      <w:r w:rsidRPr="0081729A">
        <w:rPr>
          <w:i/>
          <w:iCs/>
          <w:lang w:val="en-US" w:eastAsia="zh-CN"/>
        </w:rPr>
        <w:t>Depending on the progress of the work, the following objective may be discussed in the later part of the WI:</w:t>
      </w:r>
    </w:p>
    <w:p w14:paraId="7FBD686E" w14:textId="77777777" w:rsidR="0081729A" w:rsidRPr="0081729A" w:rsidRDefault="0081729A" w:rsidP="001210F2">
      <w:pPr>
        <w:numPr>
          <w:ilvl w:val="0"/>
          <w:numId w:val="10"/>
        </w:numPr>
        <w:spacing w:line="256" w:lineRule="auto"/>
        <w:rPr>
          <w:i/>
          <w:iCs/>
          <w:lang w:eastAsia="en-GB"/>
        </w:rPr>
      </w:pPr>
      <w:r w:rsidRPr="0081729A">
        <w:rPr>
          <w:i/>
          <w:iCs/>
          <w:lang w:val="en-US" w:eastAsia="zh-CN"/>
        </w:rPr>
        <w:t>N</w:t>
      </w:r>
      <w:r w:rsidRPr="0081729A">
        <w:rPr>
          <w:i/>
          <w:iCs/>
        </w:rPr>
        <w:t>R-U related SON/MDT optimization which aims to reuse e.g. the existing NR-U measurements [RAN3, RAN2]</w:t>
      </w:r>
    </w:p>
    <w:p w14:paraId="29A60EEC" w14:textId="77777777" w:rsidR="0081729A" w:rsidRPr="0081729A" w:rsidRDefault="0081729A" w:rsidP="001210F2">
      <w:pPr>
        <w:numPr>
          <w:ilvl w:val="1"/>
          <w:numId w:val="10"/>
        </w:numPr>
        <w:rPr>
          <w:rFonts w:ascii="Calibri" w:hAnsi="Calibri" w:cs="Calibri"/>
        </w:rPr>
      </w:pPr>
    </w:p>
    <w:p w14:paraId="0F09DE50" w14:textId="418A0D55" w:rsidR="00E54BE9" w:rsidRPr="0081729A" w:rsidRDefault="0081729A" w:rsidP="001210F2">
      <w:pPr>
        <w:numPr>
          <w:ilvl w:val="1"/>
          <w:numId w:val="10"/>
        </w:numPr>
        <w:rPr>
          <w:rFonts w:ascii="Calibri" w:hAnsi="Calibri" w:cs="Calibri"/>
        </w:rPr>
      </w:pPr>
      <w:r w:rsidRPr="0081729A">
        <w:rPr>
          <w:rFonts w:ascii="Calibri" w:hAnsi="Calibri" w:cs="Calibri"/>
        </w:rPr>
        <w:t xml:space="preserve">We believe that </w:t>
      </w:r>
      <w:r w:rsidR="005A1855">
        <w:rPr>
          <w:rFonts w:ascii="Calibri" w:hAnsi="Calibri" w:cs="Calibri"/>
        </w:rPr>
        <w:t xml:space="preserve">the </w:t>
      </w:r>
      <w:r>
        <w:rPr>
          <w:rFonts w:ascii="Calibri" w:hAnsi="Calibri" w:cs="Calibri"/>
        </w:rPr>
        <w:t xml:space="preserve">SON/MDT </w:t>
      </w:r>
      <w:r w:rsidR="005A1855">
        <w:rPr>
          <w:rFonts w:ascii="Calibri" w:hAnsi="Calibri" w:cs="Calibri"/>
        </w:rPr>
        <w:t xml:space="preserve">WI </w:t>
      </w:r>
      <w:r>
        <w:rPr>
          <w:rFonts w:ascii="Calibri" w:hAnsi="Calibri" w:cs="Calibri"/>
        </w:rPr>
        <w:t xml:space="preserve">is progressing well and that the time is ripe to open discussions </w:t>
      </w:r>
      <w:proofErr w:type="gramStart"/>
      <w:r>
        <w:rPr>
          <w:rFonts w:ascii="Calibri" w:hAnsi="Calibri" w:cs="Calibri"/>
        </w:rPr>
        <w:t>on the subject of NR-U.</w:t>
      </w:r>
      <w:proofErr w:type="gramEnd"/>
      <w:r>
        <w:rPr>
          <w:rFonts w:ascii="Calibri" w:hAnsi="Calibri" w:cs="Calibri"/>
        </w:rPr>
        <w:t xml:space="preserve"> In this paper we present some areas that would be interesting to explore as part of SON for NR-U.</w:t>
      </w:r>
    </w:p>
    <w:p w14:paraId="5764FF3A" w14:textId="3838716B" w:rsidR="004000E8" w:rsidRDefault="004000E8" w:rsidP="00CE0424">
      <w:pPr>
        <w:pStyle w:val="Heading1"/>
      </w:pPr>
      <w:bookmarkStart w:id="1" w:name="_Ref178064866"/>
      <w:r w:rsidRPr="00CE0424">
        <w:t>Discussion</w:t>
      </w:r>
      <w:bookmarkEnd w:id="1"/>
    </w:p>
    <w:p w14:paraId="3429FDBF" w14:textId="1D3C330B" w:rsidR="0081729A" w:rsidRDefault="0081729A" w:rsidP="0081729A">
      <w:pPr>
        <w:pStyle w:val="BodyText"/>
        <w:rPr>
          <w:lang w:val="en-US"/>
        </w:rPr>
      </w:pPr>
      <w:r>
        <w:rPr>
          <w:lang w:val="en-US"/>
        </w:rPr>
        <w:t>During RAN3-110e a proposal was already brought up with respect to SON for NR-U in [1].</w:t>
      </w:r>
    </w:p>
    <w:p w14:paraId="297EFC92" w14:textId="20F35EDB" w:rsidR="0081729A" w:rsidRDefault="0081729A" w:rsidP="0081729A">
      <w:pPr>
        <w:pStyle w:val="BodyText"/>
        <w:rPr>
          <w:lang w:val="en-US"/>
        </w:rPr>
      </w:pPr>
      <w:r>
        <w:rPr>
          <w:lang w:val="en-US"/>
        </w:rPr>
        <w:t xml:space="preserve">There is merit in investigating how Mobility Load Balancing can be applied to NR-U, given that NR-U is based on the use of unlicensed spectrum. </w:t>
      </w:r>
    </w:p>
    <w:p w14:paraId="3707A453" w14:textId="77777777" w:rsidR="0081729A" w:rsidRDefault="0081729A" w:rsidP="0081729A">
      <w:pPr>
        <w:pStyle w:val="BodyText"/>
      </w:pPr>
      <w:r>
        <w:rPr>
          <w:lang w:val="en-US"/>
        </w:rPr>
        <w:t xml:space="preserve">In NR-U the use of </w:t>
      </w:r>
      <w:r w:rsidRPr="00067C1A">
        <w:t>Listen-before-talk (LBT)</w:t>
      </w:r>
      <w:r>
        <w:t xml:space="preserve"> is made, to determine whether the unlicensed spectrum channel can be accessed. </w:t>
      </w:r>
    </w:p>
    <w:p w14:paraId="3AF9D3A6" w14:textId="5DBB94E3" w:rsidR="0081729A" w:rsidRDefault="0081729A" w:rsidP="0081729A">
      <w:pPr>
        <w:pStyle w:val="BodyText"/>
      </w:pPr>
      <w:r>
        <w:t>LBT</w:t>
      </w:r>
      <w:r w:rsidRPr="00067C1A">
        <w:t xml:space="preserve"> is </w:t>
      </w:r>
      <w:r>
        <w:t>designed</w:t>
      </w:r>
      <w:r w:rsidRPr="00067C1A">
        <w:t xml:space="preserve"> </w:t>
      </w:r>
      <w:r>
        <w:t>for unlicensed spectrum</w:t>
      </w:r>
      <w:r w:rsidRPr="00067C1A">
        <w:t xml:space="preserve"> co-existence </w:t>
      </w:r>
      <w:r>
        <w:t>with other RATs. In this mechanism</w:t>
      </w:r>
      <w:r w:rsidRPr="00067C1A">
        <w:t xml:space="preserve">, a </w:t>
      </w:r>
      <w:r>
        <w:t>radio device</w:t>
      </w:r>
      <w:r w:rsidRPr="00067C1A">
        <w:t xml:space="preserve"> appl</w:t>
      </w:r>
      <w:r>
        <w:t>ies</w:t>
      </w:r>
      <w:r w:rsidRPr="00067C1A">
        <w:t xml:space="preserve"> a clear channel assessment (CCA) check</w:t>
      </w:r>
      <w:r>
        <w:t xml:space="preserve"> (i.e. channel sensing)</w:t>
      </w:r>
      <w:r w:rsidRPr="00067C1A">
        <w:t xml:space="preserve"> </w:t>
      </w:r>
      <w:r>
        <w:t>before any</w:t>
      </w:r>
      <w:r w:rsidRPr="00067C1A">
        <w:t xml:space="preserve"> transmission</w:t>
      </w:r>
      <w:r>
        <w:t>. The transmitter</w:t>
      </w:r>
      <w:r w:rsidRPr="00067C1A">
        <w:t xml:space="preserve"> involves energy detection (ED) over a time </w:t>
      </w:r>
      <w:r>
        <w:t>period</w:t>
      </w:r>
      <w:r w:rsidRPr="00067C1A">
        <w:t xml:space="preserve"> </w:t>
      </w:r>
      <w:r>
        <w:t>compared to</w:t>
      </w:r>
      <w:r w:rsidRPr="00067C1A">
        <w:t xml:space="preserve"> a certain threshold (ED threshold)</w:t>
      </w:r>
      <w:r>
        <w:t xml:space="preserve"> in order</w:t>
      </w:r>
      <w:r w:rsidRPr="00067C1A">
        <w:t xml:space="preserve"> to determine if a channel is </w:t>
      </w:r>
      <w:r>
        <w:t>idle</w:t>
      </w:r>
      <w:r w:rsidRPr="00067C1A">
        <w:t>.</w:t>
      </w:r>
    </w:p>
    <w:p w14:paraId="1D396B43" w14:textId="77777777" w:rsidR="0081729A" w:rsidRDefault="0081729A" w:rsidP="0081729A">
      <w:pPr>
        <w:pStyle w:val="BodyText"/>
      </w:pPr>
      <w:r w:rsidRPr="00977B2A">
        <w:t>LBT parameter settings (including ED) may be set for devices in a network by a network node configuring the devices in the network. The limits may be set as pre-defined rules or tables in specifications or regulatory requirements for operation in a certain region. Such limits are part of the ETSI harmonized standard in Europe as well as the 3GPP specification for operation of LTE/NR-U in unlicensed spectrum.</w:t>
      </w:r>
    </w:p>
    <w:p w14:paraId="338AB766" w14:textId="2F4CA6BD" w:rsidR="0081729A" w:rsidRDefault="00977B2A" w:rsidP="0081729A">
      <w:pPr>
        <w:pStyle w:val="BodyText"/>
        <w:rPr>
          <w:lang w:val="en-US"/>
        </w:rPr>
      </w:pPr>
      <w:r>
        <w:rPr>
          <w:lang w:val="en-US"/>
        </w:rPr>
        <w:lastRenderedPageBreak/>
        <w:t>A device that wants to gain access to an NR-U channel needs to run the LBT process. If measurements on the channel determine that the power detected over the channel is higher than the configured thresholds, the channel is deemed accessible, otherwise the channel is deemed occupied and if cannot be access.</w:t>
      </w:r>
    </w:p>
    <w:p w14:paraId="2AA5715C" w14:textId="220C1145" w:rsidR="00977B2A" w:rsidRDefault="00977B2A" w:rsidP="0081729A">
      <w:pPr>
        <w:pStyle w:val="BodyText"/>
        <w:rPr>
          <w:lang w:val="en-US"/>
        </w:rPr>
      </w:pPr>
      <w:r>
        <w:rPr>
          <w:lang w:val="en-US"/>
        </w:rPr>
        <w:t xml:space="preserve">It is therefore immediately clear that determining the resources available for a RAN node using NR-U needs to </w:t>
      </w:r>
      <w:proofErr w:type="gramStart"/>
      <w:r>
        <w:rPr>
          <w:lang w:val="en-US"/>
        </w:rPr>
        <w:t>take into account</w:t>
      </w:r>
      <w:proofErr w:type="gramEnd"/>
      <w:r>
        <w:rPr>
          <w:lang w:val="en-US"/>
        </w:rPr>
        <w:t xml:space="preserve"> channel availability.</w:t>
      </w:r>
    </w:p>
    <w:p w14:paraId="43FF53CA" w14:textId="41E43208" w:rsidR="00285484" w:rsidRDefault="00285484" w:rsidP="0081729A">
      <w:pPr>
        <w:pStyle w:val="BodyText"/>
        <w:rPr>
          <w:lang w:val="en-US"/>
        </w:rPr>
      </w:pPr>
      <w:r>
        <w:rPr>
          <w:lang w:val="en-US"/>
        </w:rPr>
        <w:t xml:space="preserve">The following aspects should be </w:t>
      </w:r>
      <w:proofErr w:type="gramStart"/>
      <w:r>
        <w:rPr>
          <w:lang w:val="en-US"/>
        </w:rPr>
        <w:t>taken into account</w:t>
      </w:r>
      <w:proofErr w:type="gramEnd"/>
      <w:r>
        <w:rPr>
          <w:lang w:val="en-US"/>
        </w:rPr>
        <w:t xml:space="preserve"> when defining a solution for load information reporting for NR-U:</w:t>
      </w:r>
    </w:p>
    <w:p w14:paraId="058DF7A5" w14:textId="502395E3" w:rsidR="00285484" w:rsidRDefault="00285484" w:rsidP="001210F2">
      <w:pPr>
        <w:pStyle w:val="BodyText"/>
        <w:numPr>
          <w:ilvl w:val="0"/>
          <w:numId w:val="12"/>
        </w:numPr>
        <w:rPr>
          <w:lang w:val="en-US"/>
        </w:rPr>
      </w:pPr>
      <w:r>
        <w:rPr>
          <w:lang w:val="en-US"/>
        </w:rPr>
        <w:t>Reporting an indication per channel, over time, of when channel resources are available and when channel resources are un-available</w:t>
      </w:r>
    </w:p>
    <w:p w14:paraId="65560962" w14:textId="77777777" w:rsidR="00285484" w:rsidRDefault="00285484" w:rsidP="001210F2">
      <w:pPr>
        <w:pStyle w:val="BodyText"/>
        <w:numPr>
          <w:ilvl w:val="0"/>
          <w:numId w:val="12"/>
        </w:numPr>
        <w:rPr>
          <w:lang w:val="en-US"/>
        </w:rPr>
      </w:pPr>
      <w:r>
        <w:rPr>
          <w:lang w:val="en-US"/>
        </w:rPr>
        <w:t>Reporting what resource availability exists during the time share when the channel resources are available</w:t>
      </w:r>
    </w:p>
    <w:p w14:paraId="3EA6DE9A" w14:textId="77777777" w:rsidR="00285484" w:rsidRDefault="00285484" w:rsidP="001210F2">
      <w:pPr>
        <w:pStyle w:val="BodyText"/>
        <w:numPr>
          <w:ilvl w:val="0"/>
          <w:numId w:val="12"/>
        </w:numPr>
        <w:rPr>
          <w:lang w:val="en-US"/>
        </w:rPr>
      </w:pPr>
      <w:r>
        <w:rPr>
          <w:lang w:val="en-US"/>
        </w:rPr>
        <w:t>Reporting the LBT configuration according to which a node determined that the channel is available or occupied</w:t>
      </w:r>
    </w:p>
    <w:p w14:paraId="3AA8CF7E" w14:textId="056C39BF" w:rsidR="00285484" w:rsidRPr="00285484" w:rsidRDefault="00285484" w:rsidP="001210F2">
      <w:pPr>
        <w:pStyle w:val="BodyText"/>
        <w:numPr>
          <w:ilvl w:val="0"/>
          <w:numId w:val="12"/>
        </w:numPr>
        <w:rPr>
          <w:lang w:val="en-US"/>
        </w:rPr>
      </w:pPr>
      <w:r>
        <w:rPr>
          <w:lang w:val="en-US"/>
        </w:rPr>
        <w:t>Reporting measurements indicating the overall energy level (or interference level) over the channel when available</w:t>
      </w:r>
    </w:p>
    <w:p w14:paraId="23F01AAC" w14:textId="07AC48C2" w:rsidR="00285484" w:rsidRPr="00DA34F0" w:rsidRDefault="00285484" w:rsidP="001210F2">
      <w:pPr>
        <w:pStyle w:val="BodyText"/>
        <w:numPr>
          <w:ilvl w:val="0"/>
          <w:numId w:val="12"/>
        </w:numPr>
        <w:rPr>
          <w:lang w:val="en-US"/>
        </w:rPr>
      </w:pPr>
      <w:r>
        <w:t xml:space="preserve">Reporting the NR-U channels </w:t>
      </w:r>
      <w:r w:rsidR="00DA34F0">
        <w:t xml:space="preserve">in operation at the reporting node/cell, for example </w:t>
      </w:r>
      <w:r w:rsidR="00DA34F0">
        <w:t xml:space="preserve">the channels that have been in operation within a given time window before reception of the request </w:t>
      </w:r>
      <w:r w:rsidR="00DA34F0">
        <w:t>for load information</w:t>
      </w:r>
    </w:p>
    <w:p w14:paraId="776FF12C" w14:textId="3BA9501A" w:rsidR="00DA34F0" w:rsidRPr="00DA34F0" w:rsidRDefault="00DA34F0" w:rsidP="001210F2">
      <w:pPr>
        <w:pStyle w:val="BodyText"/>
        <w:numPr>
          <w:ilvl w:val="0"/>
          <w:numId w:val="12"/>
        </w:numPr>
        <w:rPr>
          <w:lang w:val="en-US"/>
        </w:rPr>
      </w:pPr>
      <w:r>
        <w:t xml:space="preserve">Reporting the NR-U configuration, e.g. the ED threshold, in use in UL by the devices communicating with the reporting node </w:t>
      </w:r>
    </w:p>
    <w:p w14:paraId="6972D1D4" w14:textId="219C1904" w:rsidR="00DA34F0" w:rsidRDefault="00DA34F0" w:rsidP="00DA34F0">
      <w:pPr>
        <w:pStyle w:val="BodyText"/>
      </w:pPr>
      <w:r>
        <w:t xml:space="preserve">The </w:t>
      </w:r>
      <w:r w:rsidR="005A1855">
        <w:t>proposals above have the goal achieving</w:t>
      </w:r>
      <w:r>
        <w:t xml:space="preserve"> an understanding of the NR-U channel conditions at the node reporting the load information, not only in terms of understanding the resources available at the node/cell, but also in terms of deriving the quality of the radio environment when resources are accessible.</w:t>
      </w:r>
    </w:p>
    <w:p w14:paraId="16E7B9E3" w14:textId="2939BC91" w:rsidR="00DA34F0" w:rsidRPr="00DA34F0" w:rsidRDefault="00DA34F0" w:rsidP="00DA34F0">
      <w:pPr>
        <w:pStyle w:val="BodyText"/>
        <w:rPr>
          <w:b/>
          <w:bCs/>
        </w:rPr>
      </w:pPr>
      <w:r w:rsidRPr="00DA34F0">
        <w:rPr>
          <w:b/>
          <w:bCs/>
        </w:rPr>
        <w:t>Proposal 1: It is proposed to discuss the topic of MLB for NR-U and to find solutions that lead to knowledge of resource availability and quality of radio environment for an NR-U channel</w:t>
      </w:r>
    </w:p>
    <w:p w14:paraId="1DD3427A" w14:textId="2703D3C8" w:rsidR="00DA34F0" w:rsidRDefault="00DA34F0" w:rsidP="00DA34F0">
      <w:pPr>
        <w:pStyle w:val="BodyText"/>
        <w:rPr>
          <w:lang w:val="en-US"/>
        </w:rPr>
      </w:pPr>
    </w:p>
    <w:p w14:paraId="58E0669D" w14:textId="7C786F90" w:rsidR="00DA34F0" w:rsidRDefault="00DA34F0" w:rsidP="00DA34F0">
      <w:pPr>
        <w:pStyle w:val="BodyText"/>
        <w:rPr>
          <w:lang w:val="en-US"/>
        </w:rPr>
      </w:pPr>
      <w:r>
        <w:rPr>
          <w:lang w:val="en-US"/>
        </w:rPr>
        <w:t>Further, as part of SON</w:t>
      </w:r>
      <w:r w:rsidR="005A1855">
        <w:rPr>
          <w:lang w:val="en-US"/>
        </w:rPr>
        <w:t>,</w:t>
      </w:r>
      <w:r>
        <w:rPr>
          <w:lang w:val="en-US"/>
        </w:rPr>
        <w:t xml:space="preserve"> RAN3 should consider solutions for the coordination of NR-U configurations across different RAN nodes. </w:t>
      </w:r>
    </w:p>
    <w:p w14:paraId="7B5BAD83" w14:textId="2ADCF9BA" w:rsidR="00DA34F0" w:rsidRPr="00DA34F0" w:rsidRDefault="00DA34F0" w:rsidP="00DA34F0">
      <w:pPr>
        <w:pStyle w:val="BodyText"/>
        <w:rPr>
          <w:lang w:val="en-US"/>
        </w:rPr>
      </w:pPr>
      <w:r>
        <w:rPr>
          <w:lang w:val="en-US"/>
        </w:rPr>
        <w:t xml:space="preserve">It was mentioned above that an ED threshold is used in NR-U to determine whether a channel is available or occupied. </w:t>
      </w:r>
      <w:r w:rsidRPr="00DA34F0">
        <w:rPr>
          <w:lang w:val="en-US"/>
        </w:rPr>
        <w:t xml:space="preserve">The optimal selection of the ED threshold is largely dependent on the deployment scenario (indoor, outdoor, etc.), the load situation, the existence of external uncontrolled interferer, and many other factors. </w:t>
      </w:r>
      <w:r>
        <w:rPr>
          <w:lang w:val="en-US"/>
        </w:rPr>
        <w:br/>
      </w:r>
      <w:r w:rsidRPr="00DA34F0">
        <w:rPr>
          <w:lang w:val="en-US"/>
        </w:rPr>
        <w:t>The selection of ED</w:t>
      </w:r>
      <w:r>
        <w:rPr>
          <w:lang w:val="en-US"/>
        </w:rPr>
        <w:t xml:space="preserve"> thresholds</w:t>
      </w:r>
      <w:r w:rsidRPr="00DA34F0">
        <w:rPr>
          <w:lang w:val="en-US"/>
        </w:rPr>
        <w:t xml:space="preserve"> by a device has a direct impact on the inter-cell interference and therefore, on the coexistence and achievable performance. An operator, controlling a certain set of cells within the same area</w:t>
      </w:r>
      <w:r w:rsidR="003156FB">
        <w:rPr>
          <w:lang w:val="en-US"/>
        </w:rPr>
        <w:t>,</w:t>
      </w:r>
      <w:r w:rsidRPr="00DA34F0">
        <w:rPr>
          <w:lang w:val="en-US"/>
        </w:rPr>
        <w:t xml:space="preserve"> can configure the ED threshold for each device in a centralized or distributed manner in order to improve the coexistence between those devices. However, in unlicensed spectrum, existence of other inter-/intra technology devices operating on the same unlicensed spectrum cannot be ruled out. Currently there is no means of communication to figure out the LBT parameters (such as ED threshold) used by a neighboring node and therefore the coexistence and sharing is always suboptimal.</w:t>
      </w:r>
    </w:p>
    <w:p w14:paraId="5A562550" w14:textId="1779F296" w:rsidR="00DA34F0" w:rsidRDefault="003156FB" w:rsidP="00DA34F0">
      <w:pPr>
        <w:pStyle w:val="BodyText"/>
        <w:rPr>
          <w:lang w:val="en-US"/>
        </w:rPr>
      </w:pPr>
      <w:r>
        <w:rPr>
          <w:lang w:val="en-US"/>
        </w:rPr>
        <w:t>The above calls for solutions on inter RAN node coordination of NR-U configurations. Some areas that could be explored are:</w:t>
      </w:r>
    </w:p>
    <w:p w14:paraId="4F5E5044" w14:textId="0A03B219" w:rsidR="003156FB" w:rsidRDefault="003156FB" w:rsidP="001210F2">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pPr>
      <w:r>
        <w:lastRenderedPageBreak/>
        <w:t>Exchanging LBT mode configuration</w:t>
      </w:r>
      <w:r>
        <w:t xml:space="preserve"> on a per channel basis</w:t>
      </w:r>
      <w:r>
        <w:t xml:space="preserve"> between RAN nodes</w:t>
      </w:r>
    </w:p>
    <w:p w14:paraId="703A246E" w14:textId="2E34C94D" w:rsidR="003156FB" w:rsidRDefault="003156FB" w:rsidP="001210F2">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pPr>
      <w:r>
        <w:t>Exchanging information about the NR-U channels in use and information such as rate of successful/unsuccessful access to them</w:t>
      </w:r>
    </w:p>
    <w:p w14:paraId="0194871A" w14:textId="3122D91B" w:rsidR="003156FB" w:rsidRDefault="003156FB" w:rsidP="001210F2">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pPr>
      <w:r>
        <w:t>Exchanging ED</w:t>
      </w:r>
      <w:r>
        <w:t xml:space="preserve"> threshold information on a per channel basis</w:t>
      </w:r>
    </w:p>
    <w:p w14:paraId="3A0F9CBB" w14:textId="2AB298E7" w:rsidR="003156FB" w:rsidRDefault="003156FB" w:rsidP="001210F2">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pPr>
      <w:r>
        <w:t xml:space="preserve">Exchanging RSSI measurements </w:t>
      </w:r>
      <w:r>
        <w:t>on a per channel basis over an observation period.</w:t>
      </w:r>
    </w:p>
    <w:p w14:paraId="51519C38" w14:textId="3651213B" w:rsidR="003156FB" w:rsidRDefault="003156FB" w:rsidP="001210F2">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pPr>
      <w:r>
        <w:t xml:space="preserve">Allowing a RAN node to adapt its LBT configuration </w:t>
      </w:r>
      <w:proofErr w:type="gramStart"/>
      <w:r>
        <w:t>on the basis of</w:t>
      </w:r>
      <w:proofErr w:type="gramEnd"/>
      <w:r>
        <w:t xml:space="preserve"> the NR-U information received from neighbour RAN nodes</w:t>
      </w:r>
    </w:p>
    <w:p w14:paraId="567A2878" w14:textId="77777777" w:rsidR="005A1855" w:rsidRDefault="005A1855" w:rsidP="001210F2">
      <w:pPr>
        <w:pStyle w:val="BodyText"/>
        <w:keepLines/>
        <w:numPr>
          <w:ilvl w:val="0"/>
          <w:numId w:val="13"/>
        </w:numPr>
        <w:tabs>
          <w:tab w:val="left" w:pos="2552"/>
          <w:tab w:val="left" w:pos="3856"/>
          <w:tab w:val="left" w:pos="5216"/>
          <w:tab w:val="left" w:pos="6464"/>
          <w:tab w:val="left" w:pos="7768"/>
          <w:tab w:val="left" w:pos="9072"/>
          <w:tab w:val="left" w:pos="9639"/>
        </w:tabs>
        <w:spacing w:before="240" w:after="0" w:line="240" w:lineRule="auto"/>
      </w:pPr>
      <w:r>
        <w:t xml:space="preserve">Allowing a RAN node to </w:t>
      </w:r>
      <w:r>
        <w:t>request the modification of a neighbour RAN node LBT configuration with the aim to increase NR-U channel efficiency</w:t>
      </w:r>
    </w:p>
    <w:p w14:paraId="3C5C20F6" w14:textId="276F64ED" w:rsidR="003156FB" w:rsidRDefault="003156FB" w:rsidP="00DA34F0">
      <w:pPr>
        <w:pStyle w:val="BodyText"/>
      </w:pPr>
    </w:p>
    <w:p w14:paraId="777FB00F" w14:textId="1A2933D4" w:rsidR="005A1855" w:rsidRDefault="005A1855" w:rsidP="00DA34F0">
      <w:pPr>
        <w:pStyle w:val="BodyText"/>
        <w:rPr>
          <w:b/>
          <w:bCs/>
        </w:rPr>
      </w:pPr>
      <w:r w:rsidRPr="005A1855">
        <w:rPr>
          <w:b/>
          <w:bCs/>
        </w:rPr>
        <w:t>Proposal 2: It is proposed</w:t>
      </w:r>
      <w:r>
        <w:t xml:space="preserve"> </w:t>
      </w:r>
      <w:r w:rsidRPr="00DA34F0">
        <w:rPr>
          <w:b/>
          <w:bCs/>
        </w:rPr>
        <w:t xml:space="preserve">to discuss the topic of </w:t>
      </w:r>
      <w:r>
        <w:rPr>
          <w:b/>
          <w:bCs/>
        </w:rPr>
        <w:t xml:space="preserve">cross RAN node coordination </w:t>
      </w:r>
      <w:r w:rsidRPr="00DA34F0">
        <w:rPr>
          <w:b/>
          <w:bCs/>
        </w:rPr>
        <w:t xml:space="preserve">for NR-U and to find solutions that lead to </w:t>
      </w:r>
      <w:r>
        <w:rPr>
          <w:b/>
          <w:bCs/>
        </w:rPr>
        <w:t>an optimised NR-U configuration for more efficient channel utilisation</w:t>
      </w:r>
    </w:p>
    <w:p w14:paraId="39B60CC1" w14:textId="18141F8F" w:rsidR="005A1855" w:rsidRPr="005A1855" w:rsidRDefault="005A1855" w:rsidP="00DA34F0">
      <w:pPr>
        <w:pStyle w:val="BodyText"/>
      </w:pPr>
    </w:p>
    <w:p w14:paraId="570B6373" w14:textId="3BF47553" w:rsidR="005A1855" w:rsidRDefault="005A1855" w:rsidP="00DA34F0">
      <w:pPr>
        <w:pStyle w:val="BodyText"/>
      </w:pPr>
      <w:r w:rsidRPr="005A1855">
        <w:t xml:space="preserve">Other areas within the topic of NR-U </w:t>
      </w:r>
      <w:r>
        <w:t>may be of relevance and interest when developed under the umbrella of SON. It is therefore proposed to open the AI on NR-U and to allow companies to bring forward their views on how NR-U can be optimised</w:t>
      </w:r>
    </w:p>
    <w:p w14:paraId="609A80DE" w14:textId="22837E54" w:rsidR="005A1855" w:rsidRPr="005A1855" w:rsidRDefault="005A1855" w:rsidP="00DA34F0">
      <w:pPr>
        <w:pStyle w:val="BodyText"/>
        <w:rPr>
          <w:b/>
          <w:bCs/>
        </w:rPr>
      </w:pPr>
      <w:r w:rsidRPr="005A1855">
        <w:rPr>
          <w:b/>
          <w:bCs/>
        </w:rPr>
        <w:t xml:space="preserve">Proposal 3: It is proposed </w:t>
      </w:r>
      <w:r w:rsidRPr="005A1855">
        <w:rPr>
          <w:b/>
          <w:bCs/>
        </w:rPr>
        <w:t>to open the AI on NR-U and to allow companies to bring forward their views on how NR-U can be optimised</w:t>
      </w:r>
    </w:p>
    <w:p w14:paraId="15FF5222" w14:textId="77777777" w:rsidR="00C01F33" w:rsidRPr="00CE0424" w:rsidRDefault="00C01F33" w:rsidP="00CE0424">
      <w:pPr>
        <w:pStyle w:val="Heading1"/>
      </w:pPr>
      <w:r w:rsidRPr="00CE0424">
        <w:t>Conclusion</w:t>
      </w:r>
    </w:p>
    <w:p w14:paraId="034493D2" w14:textId="77777777" w:rsidR="005A1855" w:rsidRDefault="005A1855" w:rsidP="008E065E">
      <w:pPr>
        <w:pStyle w:val="BodyText"/>
        <w:rPr>
          <w:lang w:val="en-US"/>
        </w:rPr>
      </w:pPr>
      <w:r>
        <w:rPr>
          <w:lang w:val="en-US"/>
        </w:rPr>
        <w:t>In this paper a view of NR-U and how SON could be applied to it has been given. The following proposals were made:</w:t>
      </w:r>
    </w:p>
    <w:p w14:paraId="5FEC4F56" w14:textId="77777777" w:rsidR="005A1855" w:rsidRPr="00DA34F0" w:rsidRDefault="005A1855" w:rsidP="005A1855">
      <w:pPr>
        <w:pStyle w:val="BodyText"/>
        <w:rPr>
          <w:b/>
          <w:bCs/>
        </w:rPr>
      </w:pPr>
      <w:r w:rsidRPr="00DA34F0">
        <w:rPr>
          <w:b/>
          <w:bCs/>
        </w:rPr>
        <w:t>Proposal 1: It is proposed to discuss the topic of MLB for NR-U and to find solutions that lead to knowledge of resource availability and quality of radio environment for an NR-U channel</w:t>
      </w:r>
    </w:p>
    <w:p w14:paraId="07AC8E22" w14:textId="77777777" w:rsidR="005A1855" w:rsidRDefault="005A1855" w:rsidP="005A1855">
      <w:pPr>
        <w:pStyle w:val="BodyText"/>
        <w:rPr>
          <w:b/>
          <w:bCs/>
        </w:rPr>
      </w:pPr>
      <w:r w:rsidRPr="005A1855">
        <w:rPr>
          <w:b/>
          <w:bCs/>
        </w:rPr>
        <w:t>Proposal 2: It is proposed</w:t>
      </w:r>
      <w:r>
        <w:t xml:space="preserve"> </w:t>
      </w:r>
      <w:r w:rsidRPr="00DA34F0">
        <w:rPr>
          <w:b/>
          <w:bCs/>
        </w:rPr>
        <w:t xml:space="preserve">to discuss the topic of </w:t>
      </w:r>
      <w:r>
        <w:rPr>
          <w:b/>
          <w:bCs/>
        </w:rPr>
        <w:t xml:space="preserve">cross RAN node coordination </w:t>
      </w:r>
      <w:r w:rsidRPr="00DA34F0">
        <w:rPr>
          <w:b/>
          <w:bCs/>
        </w:rPr>
        <w:t xml:space="preserve">for NR-U and to find solutions that lead to </w:t>
      </w:r>
      <w:r>
        <w:rPr>
          <w:b/>
          <w:bCs/>
        </w:rPr>
        <w:t>an optimised NR-U configuration for more efficient channel utilisation</w:t>
      </w:r>
    </w:p>
    <w:p w14:paraId="01D55372" w14:textId="77777777" w:rsidR="005A1855" w:rsidRPr="005A1855" w:rsidRDefault="005A1855" w:rsidP="005A1855">
      <w:pPr>
        <w:pStyle w:val="BodyText"/>
        <w:rPr>
          <w:b/>
          <w:bCs/>
        </w:rPr>
      </w:pPr>
      <w:r w:rsidRPr="005A1855">
        <w:rPr>
          <w:b/>
          <w:bCs/>
        </w:rPr>
        <w:t>Proposal 3: It is proposed to open the AI on NR-U and to allow companies to bring forward their views on how NR-U can be optimised</w:t>
      </w:r>
    </w:p>
    <w:p w14:paraId="06ACB49B" w14:textId="335CE199" w:rsidR="008E065E" w:rsidRPr="0010662B" w:rsidRDefault="008E065E" w:rsidP="008E065E">
      <w:pPr>
        <w:rPr>
          <w:b/>
          <w:bCs/>
          <w:lang w:val="en-US"/>
        </w:rPr>
      </w:pPr>
    </w:p>
    <w:p w14:paraId="69A762ED" w14:textId="5FA87422" w:rsidR="0081729A" w:rsidRPr="0081729A" w:rsidRDefault="0081729A" w:rsidP="006D6F94">
      <w:pPr>
        <w:pStyle w:val="Heading1"/>
      </w:pPr>
      <w:bookmarkStart w:id="2" w:name="_In-sequence_SDU_delivery"/>
      <w:bookmarkEnd w:id="2"/>
      <w:r>
        <w:t>References</w:t>
      </w:r>
    </w:p>
    <w:p w14:paraId="6A677897" w14:textId="77777777" w:rsidR="0081729A" w:rsidRPr="0081729A" w:rsidRDefault="0081729A" w:rsidP="001210F2">
      <w:pPr>
        <w:pStyle w:val="Reference"/>
        <w:numPr>
          <w:ilvl w:val="0"/>
          <w:numId w:val="11"/>
        </w:numPr>
        <w:tabs>
          <w:tab w:val="left" w:pos="567"/>
          <w:tab w:val="left" w:pos="1701"/>
        </w:tabs>
        <w:spacing w:after="120" w:line="240" w:lineRule="auto"/>
      </w:pPr>
      <w:r w:rsidRPr="0081729A">
        <w:t>R3-205952, Load information enhancements (Nokia, Nokia Shanghai Bell)</w:t>
      </w:r>
    </w:p>
    <w:p w14:paraId="4FB83F76" w14:textId="77777777" w:rsidR="0081729A" w:rsidRPr="0081729A" w:rsidRDefault="0081729A" w:rsidP="006D6F94">
      <w:pPr>
        <w:rPr>
          <w:lang w:eastAsia="zh-CN"/>
        </w:rPr>
      </w:pPr>
    </w:p>
    <w:sectPr w:rsidR="0081729A" w:rsidRPr="0081729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5283D" w14:textId="77777777" w:rsidR="001210F2" w:rsidRDefault="001210F2">
      <w:r>
        <w:separator/>
      </w:r>
    </w:p>
  </w:endnote>
  <w:endnote w:type="continuationSeparator" w:id="0">
    <w:p w14:paraId="5EE15B67" w14:textId="77777777" w:rsidR="001210F2" w:rsidRDefault="001210F2">
      <w:r>
        <w:continuationSeparator/>
      </w:r>
    </w:p>
  </w:endnote>
  <w:endnote w:type="continuationNotice" w:id="1">
    <w:p w14:paraId="6DDF304A" w14:textId="77777777" w:rsidR="001210F2" w:rsidRDefault="001210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23261" w14:textId="77777777" w:rsidR="001210F2" w:rsidRDefault="001210F2">
      <w:r>
        <w:separator/>
      </w:r>
    </w:p>
  </w:footnote>
  <w:footnote w:type="continuationSeparator" w:id="0">
    <w:p w14:paraId="7116D51D" w14:textId="77777777" w:rsidR="001210F2" w:rsidRDefault="001210F2">
      <w:r>
        <w:continuationSeparator/>
      </w:r>
    </w:p>
  </w:footnote>
  <w:footnote w:type="continuationNotice" w:id="1">
    <w:p w14:paraId="12F10DCA" w14:textId="77777777" w:rsidR="001210F2" w:rsidRDefault="001210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EE31D68"/>
    <w:multiLevelType w:val="hybridMultilevel"/>
    <w:tmpl w:val="410E1ACC"/>
    <w:lvl w:ilvl="0" w:tplc="E69ED40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EA17DF"/>
    <w:multiLevelType w:val="hybridMultilevel"/>
    <w:tmpl w:val="4F4CAACE"/>
    <w:lvl w:ilvl="0" w:tplc="DF9AD9B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DA"/>
    <w:rsid w:val="00002A37"/>
    <w:rsid w:val="000036F5"/>
    <w:rsid w:val="000039F4"/>
    <w:rsid w:val="00005B66"/>
    <w:rsid w:val="00006446"/>
    <w:rsid w:val="00006896"/>
    <w:rsid w:val="00006D35"/>
    <w:rsid w:val="000071C9"/>
    <w:rsid w:val="00007CDC"/>
    <w:rsid w:val="00011B28"/>
    <w:rsid w:val="000138B4"/>
    <w:rsid w:val="00014519"/>
    <w:rsid w:val="00015D15"/>
    <w:rsid w:val="000164A9"/>
    <w:rsid w:val="00016CE3"/>
    <w:rsid w:val="00016FFA"/>
    <w:rsid w:val="0001722C"/>
    <w:rsid w:val="000179D0"/>
    <w:rsid w:val="00017C46"/>
    <w:rsid w:val="00017EF4"/>
    <w:rsid w:val="00020E3D"/>
    <w:rsid w:val="0002133B"/>
    <w:rsid w:val="00021A9B"/>
    <w:rsid w:val="000232D3"/>
    <w:rsid w:val="00023679"/>
    <w:rsid w:val="000250DA"/>
    <w:rsid w:val="0002564D"/>
    <w:rsid w:val="00025ECA"/>
    <w:rsid w:val="0002604F"/>
    <w:rsid w:val="0002782B"/>
    <w:rsid w:val="00027BB9"/>
    <w:rsid w:val="00030318"/>
    <w:rsid w:val="0003105D"/>
    <w:rsid w:val="000313C6"/>
    <w:rsid w:val="000325B8"/>
    <w:rsid w:val="00033001"/>
    <w:rsid w:val="00033A8D"/>
    <w:rsid w:val="00034C15"/>
    <w:rsid w:val="00035054"/>
    <w:rsid w:val="000368C6"/>
    <w:rsid w:val="00036BA1"/>
    <w:rsid w:val="000418F2"/>
    <w:rsid w:val="000422E2"/>
    <w:rsid w:val="000426F2"/>
    <w:rsid w:val="00042CDD"/>
    <w:rsid w:val="00042F22"/>
    <w:rsid w:val="00043426"/>
    <w:rsid w:val="00043969"/>
    <w:rsid w:val="000444EF"/>
    <w:rsid w:val="00044D4C"/>
    <w:rsid w:val="000466B4"/>
    <w:rsid w:val="00047FF1"/>
    <w:rsid w:val="00050845"/>
    <w:rsid w:val="00050E52"/>
    <w:rsid w:val="000520B0"/>
    <w:rsid w:val="00052767"/>
    <w:rsid w:val="00052A07"/>
    <w:rsid w:val="000534E3"/>
    <w:rsid w:val="00053703"/>
    <w:rsid w:val="00054848"/>
    <w:rsid w:val="000548CB"/>
    <w:rsid w:val="0005606A"/>
    <w:rsid w:val="00057117"/>
    <w:rsid w:val="000573CA"/>
    <w:rsid w:val="00057625"/>
    <w:rsid w:val="000578B4"/>
    <w:rsid w:val="00057BDA"/>
    <w:rsid w:val="000607F5"/>
    <w:rsid w:val="00060822"/>
    <w:rsid w:val="00061417"/>
    <w:rsid w:val="000616E7"/>
    <w:rsid w:val="00061E43"/>
    <w:rsid w:val="0006224A"/>
    <w:rsid w:val="00063452"/>
    <w:rsid w:val="00063BA2"/>
    <w:rsid w:val="0006487E"/>
    <w:rsid w:val="000657EC"/>
    <w:rsid w:val="00065B82"/>
    <w:rsid w:val="00065C24"/>
    <w:rsid w:val="00065E1A"/>
    <w:rsid w:val="000744D5"/>
    <w:rsid w:val="0007695E"/>
    <w:rsid w:val="00077B11"/>
    <w:rsid w:val="00077E5F"/>
    <w:rsid w:val="00077F9E"/>
    <w:rsid w:val="0008036A"/>
    <w:rsid w:val="00080757"/>
    <w:rsid w:val="00081724"/>
    <w:rsid w:val="00081AE6"/>
    <w:rsid w:val="00082A54"/>
    <w:rsid w:val="00083B58"/>
    <w:rsid w:val="00083FC1"/>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A1B7B"/>
    <w:rsid w:val="000A2C1D"/>
    <w:rsid w:val="000A56F2"/>
    <w:rsid w:val="000A6190"/>
    <w:rsid w:val="000A7D28"/>
    <w:rsid w:val="000B0CF0"/>
    <w:rsid w:val="000B0E11"/>
    <w:rsid w:val="000B2719"/>
    <w:rsid w:val="000B2CAD"/>
    <w:rsid w:val="000B3A39"/>
    <w:rsid w:val="000B3A8F"/>
    <w:rsid w:val="000B4AB9"/>
    <w:rsid w:val="000B5160"/>
    <w:rsid w:val="000B58C3"/>
    <w:rsid w:val="000B602A"/>
    <w:rsid w:val="000B603D"/>
    <w:rsid w:val="000B61E9"/>
    <w:rsid w:val="000B6495"/>
    <w:rsid w:val="000B6613"/>
    <w:rsid w:val="000B7A4E"/>
    <w:rsid w:val="000C0DF9"/>
    <w:rsid w:val="000C12D3"/>
    <w:rsid w:val="000C165A"/>
    <w:rsid w:val="000C25E9"/>
    <w:rsid w:val="000C2E19"/>
    <w:rsid w:val="000C506E"/>
    <w:rsid w:val="000C5935"/>
    <w:rsid w:val="000C5CB2"/>
    <w:rsid w:val="000C6BE5"/>
    <w:rsid w:val="000C6E50"/>
    <w:rsid w:val="000C7D78"/>
    <w:rsid w:val="000D00B2"/>
    <w:rsid w:val="000D0D07"/>
    <w:rsid w:val="000D3C0E"/>
    <w:rsid w:val="000D4797"/>
    <w:rsid w:val="000D4BF6"/>
    <w:rsid w:val="000D51E9"/>
    <w:rsid w:val="000D7753"/>
    <w:rsid w:val="000E00C7"/>
    <w:rsid w:val="000E0527"/>
    <w:rsid w:val="000E1E92"/>
    <w:rsid w:val="000E1F50"/>
    <w:rsid w:val="000E4108"/>
    <w:rsid w:val="000E4999"/>
    <w:rsid w:val="000E4A12"/>
    <w:rsid w:val="000E6730"/>
    <w:rsid w:val="000E6CBE"/>
    <w:rsid w:val="000E6E74"/>
    <w:rsid w:val="000F06D6"/>
    <w:rsid w:val="000F0B82"/>
    <w:rsid w:val="000F0EB1"/>
    <w:rsid w:val="000F1106"/>
    <w:rsid w:val="000F1575"/>
    <w:rsid w:val="000F1928"/>
    <w:rsid w:val="000F21BA"/>
    <w:rsid w:val="000F3BE9"/>
    <w:rsid w:val="000F3F6C"/>
    <w:rsid w:val="000F554A"/>
    <w:rsid w:val="000F6142"/>
    <w:rsid w:val="000F6292"/>
    <w:rsid w:val="000F6B4E"/>
    <w:rsid w:val="000F6DF3"/>
    <w:rsid w:val="001005FF"/>
    <w:rsid w:val="0010231E"/>
    <w:rsid w:val="001028E4"/>
    <w:rsid w:val="001039A8"/>
    <w:rsid w:val="00104EDB"/>
    <w:rsid w:val="0010571E"/>
    <w:rsid w:val="00105919"/>
    <w:rsid w:val="00106254"/>
    <w:rsid w:val="001062FB"/>
    <w:rsid w:val="001063E6"/>
    <w:rsid w:val="0010662B"/>
    <w:rsid w:val="00106950"/>
    <w:rsid w:val="001073F5"/>
    <w:rsid w:val="00110436"/>
    <w:rsid w:val="001139AF"/>
    <w:rsid w:val="00113CF4"/>
    <w:rsid w:val="00113E94"/>
    <w:rsid w:val="001153EA"/>
    <w:rsid w:val="00115643"/>
    <w:rsid w:val="00115BB4"/>
    <w:rsid w:val="00116765"/>
    <w:rsid w:val="001210F2"/>
    <w:rsid w:val="001219F5"/>
    <w:rsid w:val="00121A20"/>
    <w:rsid w:val="00121CF8"/>
    <w:rsid w:val="00122097"/>
    <w:rsid w:val="0012247A"/>
    <w:rsid w:val="001226F0"/>
    <w:rsid w:val="00123617"/>
    <w:rsid w:val="0012369A"/>
    <w:rsid w:val="0012377F"/>
    <w:rsid w:val="00124314"/>
    <w:rsid w:val="001243C0"/>
    <w:rsid w:val="00124D27"/>
    <w:rsid w:val="001254EE"/>
    <w:rsid w:val="001256F4"/>
    <w:rsid w:val="00126B4A"/>
    <w:rsid w:val="00126F5D"/>
    <w:rsid w:val="00130692"/>
    <w:rsid w:val="00130B5E"/>
    <w:rsid w:val="00132FD0"/>
    <w:rsid w:val="001344C0"/>
    <w:rsid w:val="001346FA"/>
    <w:rsid w:val="001347D8"/>
    <w:rsid w:val="00134989"/>
    <w:rsid w:val="00135252"/>
    <w:rsid w:val="0013629E"/>
    <w:rsid w:val="001367BD"/>
    <w:rsid w:val="00136B84"/>
    <w:rsid w:val="00137AB5"/>
    <w:rsid w:val="00137AFD"/>
    <w:rsid w:val="00137F0B"/>
    <w:rsid w:val="0014163F"/>
    <w:rsid w:val="00144BB8"/>
    <w:rsid w:val="00151E23"/>
    <w:rsid w:val="001520EF"/>
    <w:rsid w:val="0015254A"/>
    <w:rsid w:val="001526E0"/>
    <w:rsid w:val="0015461E"/>
    <w:rsid w:val="00154B25"/>
    <w:rsid w:val="00154CF9"/>
    <w:rsid w:val="001551B5"/>
    <w:rsid w:val="0015569D"/>
    <w:rsid w:val="0015665B"/>
    <w:rsid w:val="001604BA"/>
    <w:rsid w:val="001605C2"/>
    <w:rsid w:val="00161B4F"/>
    <w:rsid w:val="00161F88"/>
    <w:rsid w:val="001624E1"/>
    <w:rsid w:val="001637C8"/>
    <w:rsid w:val="001659C1"/>
    <w:rsid w:val="001679CC"/>
    <w:rsid w:val="00173A1C"/>
    <w:rsid w:val="00173A8E"/>
    <w:rsid w:val="001753BB"/>
    <w:rsid w:val="00175482"/>
    <w:rsid w:val="001756E0"/>
    <w:rsid w:val="00176BC9"/>
    <w:rsid w:val="00177795"/>
    <w:rsid w:val="00180F44"/>
    <w:rsid w:val="0018143F"/>
    <w:rsid w:val="00181451"/>
    <w:rsid w:val="00181EC7"/>
    <w:rsid w:val="00183340"/>
    <w:rsid w:val="00183807"/>
    <w:rsid w:val="001847C8"/>
    <w:rsid w:val="00184A8E"/>
    <w:rsid w:val="00190225"/>
    <w:rsid w:val="00190AC1"/>
    <w:rsid w:val="0019341A"/>
    <w:rsid w:val="001935BC"/>
    <w:rsid w:val="00194B46"/>
    <w:rsid w:val="001956B5"/>
    <w:rsid w:val="00197DF9"/>
    <w:rsid w:val="001A08C3"/>
    <w:rsid w:val="001A1987"/>
    <w:rsid w:val="001A2291"/>
    <w:rsid w:val="001A2564"/>
    <w:rsid w:val="001A3C6F"/>
    <w:rsid w:val="001A6173"/>
    <w:rsid w:val="001A6CBA"/>
    <w:rsid w:val="001A6EB2"/>
    <w:rsid w:val="001B0D97"/>
    <w:rsid w:val="001B1B57"/>
    <w:rsid w:val="001B275F"/>
    <w:rsid w:val="001B29AA"/>
    <w:rsid w:val="001B329B"/>
    <w:rsid w:val="001B4327"/>
    <w:rsid w:val="001B57BC"/>
    <w:rsid w:val="001B5A5D"/>
    <w:rsid w:val="001C1CE5"/>
    <w:rsid w:val="001C32EB"/>
    <w:rsid w:val="001C3D2A"/>
    <w:rsid w:val="001C41A2"/>
    <w:rsid w:val="001C42AA"/>
    <w:rsid w:val="001C4323"/>
    <w:rsid w:val="001C4CA7"/>
    <w:rsid w:val="001C7608"/>
    <w:rsid w:val="001D0049"/>
    <w:rsid w:val="001D2CEE"/>
    <w:rsid w:val="001D51BA"/>
    <w:rsid w:val="001D565D"/>
    <w:rsid w:val="001D6342"/>
    <w:rsid w:val="001D6458"/>
    <w:rsid w:val="001D6D53"/>
    <w:rsid w:val="001D784E"/>
    <w:rsid w:val="001E3788"/>
    <w:rsid w:val="001E44DD"/>
    <w:rsid w:val="001E4E74"/>
    <w:rsid w:val="001E58E2"/>
    <w:rsid w:val="001E7AED"/>
    <w:rsid w:val="001F1C7C"/>
    <w:rsid w:val="001F3916"/>
    <w:rsid w:val="001F3AAC"/>
    <w:rsid w:val="001F3E9B"/>
    <w:rsid w:val="001F4328"/>
    <w:rsid w:val="001F54C5"/>
    <w:rsid w:val="001F62B7"/>
    <w:rsid w:val="001F662C"/>
    <w:rsid w:val="001F6BF7"/>
    <w:rsid w:val="001F7074"/>
    <w:rsid w:val="001F7581"/>
    <w:rsid w:val="00200490"/>
    <w:rsid w:val="00201F3A"/>
    <w:rsid w:val="00203F96"/>
    <w:rsid w:val="00205587"/>
    <w:rsid w:val="002057DC"/>
    <w:rsid w:val="00205BED"/>
    <w:rsid w:val="00205C8A"/>
    <w:rsid w:val="0020626B"/>
    <w:rsid w:val="002069B2"/>
    <w:rsid w:val="0020779C"/>
    <w:rsid w:val="00207FA3"/>
    <w:rsid w:val="00210181"/>
    <w:rsid w:val="00214425"/>
    <w:rsid w:val="00214DA8"/>
    <w:rsid w:val="00214FAC"/>
    <w:rsid w:val="00215423"/>
    <w:rsid w:val="002158FA"/>
    <w:rsid w:val="00220322"/>
    <w:rsid w:val="00220600"/>
    <w:rsid w:val="00221027"/>
    <w:rsid w:val="002224DB"/>
    <w:rsid w:val="00223FCB"/>
    <w:rsid w:val="002243A9"/>
    <w:rsid w:val="0022450C"/>
    <w:rsid w:val="002252C3"/>
    <w:rsid w:val="00225C54"/>
    <w:rsid w:val="00226E41"/>
    <w:rsid w:val="002273A8"/>
    <w:rsid w:val="002277D3"/>
    <w:rsid w:val="00230357"/>
    <w:rsid w:val="002303DD"/>
    <w:rsid w:val="00230765"/>
    <w:rsid w:val="002319E4"/>
    <w:rsid w:val="00233AE0"/>
    <w:rsid w:val="00233F4B"/>
    <w:rsid w:val="00235632"/>
    <w:rsid w:val="00235872"/>
    <w:rsid w:val="00235D58"/>
    <w:rsid w:val="00241559"/>
    <w:rsid w:val="00243300"/>
    <w:rsid w:val="002435B3"/>
    <w:rsid w:val="00244B38"/>
    <w:rsid w:val="002458EB"/>
    <w:rsid w:val="002500C8"/>
    <w:rsid w:val="00252120"/>
    <w:rsid w:val="00252D36"/>
    <w:rsid w:val="0025344D"/>
    <w:rsid w:val="002534E4"/>
    <w:rsid w:val="002548CE"/>
    <w:rsid w:val="0025506F"/>
    <w:rsid w:val="00255235"/>
    <w:rsid w:val="002562EB"/>
    <w:rsid w:val="00256492"/>
    <w:rsid w:val="002568C2"/>
    <w:rsid w:val="00257411"/>
    <w:rsid w:val="00257543"/>
    <w:rsid w:val="002617E7"/>
    <w:rsid w:val="00263378"/>
    <w:rsid w:val="00264228"/>
    <w:rsid w:val="00264334"/>
    <w:rsid w:val="00264502"/>
    <w:rsid w:val="0026473E"/>
    <w:rsid w:val="002660EA"/>
    <w:rsid w:val="00266214"/>
    <w:rsid w:val="002677A4"/>
    <w:rsid w:val="00267C83"/>
    <w:rsid w:val="00267D26"/>
    <w:rsid w:val="00267DF5"/>
    <w:rsid w:val="00270D96"/>
    <w:rsid w:val="00270F1E"/>
    <w:rsid w:val="0027144F"/>
    <w:rsid w:val="00271F3A"/>
    <w:rsid w:val="00273278"/>
    <w:rsid w:val="002737F4"/>
    <w:rsid w:val="00273A8C"/>
    <w:rsid w:val="002740C9"/>
    <w:rsid w:val="00280255"/>
    <w:rsid w:val="002805F5"/>
    <w:rsid w:val="0028064C"/>
    <w:rsid w:val="00280751"/>
    <w:rsid w:val="00280DD1"/>
    <w:rsid w:val="0028280A"/>
    <w:rsid w:val="00285006"/>
    <w:rsid w:val="00285484"/>
    <w:rsid w:val="002865B7"/>
    <w:rsid w:val="00286ACD"/>
    <w:rsid w:val="00286E5F"/>
    <w:rsid w:val="002870D8"/>
    <w:rsid w:val="00287838"/>
    <w:rsid w:val="002907B5"/>
    <w:rsid w:val="0029126F"/>
    <w:rsid w:val="002916B6"/>
    <w:rsid w:val="00291FD5"/>
    <w:rsid w:val="00292E27"/>
    <w:rsid w:val="00292E37"/>
    <w:rsid w:val="00292EB7"/>
    <w:rsid w:val="00294949"/>
    <w:rsid w:val="00294DDD"/>
    <w:rsid w:val="00295A29"/>
    <w:rsid w:val="00296227"/>
    <w:rsid w:val="0029649E"/>
    <w:rsid w:val="00296F44"/>
    <w:rsid w:val="0029777D"/>
    <w:rsid w:val="002A041B"/>
    <w:rsid w:val="002A055E"/>
    <w:rsid w:val="002A1D4E"/>
    <w:rsid w:val="002A2869"/>
    <w:rsid w:val="002A6D04"/>
    <w:rsid w:val="002A74B4"/>
    <w:rsid w:val="002B1234"/>
    <w:rsid w:val="002B1248"/>
    <w:rsid w:val="002B24BA"/>
    <w:rsid w:val="002B24D6"/>
    <w:rsid w:val="002B345D"/>
    <w:rsid w:val="002B47F1"/>
    <w:rsid w:val="002B6B5F"/>
    <w:rsid w:val="002B6D09"/>
    <w:rsid w:val="002B7410"/>
    <w:rsid w:val="002C0490"/>
    <w:rsid w:val="002C07BE"/>
    <w:rsid w:val="002C16FC"/>
    <w:rsid w:val="002C33BD"/>
    <w:rsid w:val="002C41E6"/>
    <w:rsid w:val="002C57B1"/>
    <w:rsid w:val="002C5A7F"/>
    <w:rsid w:val="002C5D91"/>
    <w:rsid w:val="002C6C64"/>
    <w:rsid w:val="002D071A"/>
    <w:rsid w:val="002D3406"/>
    <w:rsid w:val="002D34B2"/>
    <w:rsid w:val="002D39F2"/>
    <w:rsid w:val="002D525E"/>
    <w:rsid w:val="002D58AC"/>
    <w:rsid w:val="002D5EEC"/>
    <w:rsid w:val="002D743C"/>
    <w:rsid w:val="002D7637"/>
    <w:rsid w:val="002E083C"/>
    <w:rsid w:val="002E08E1"/>
    <w:rsid w:val="002E141F"/>
    <w:rsid w:val="002E17F2"/>
    <w:rsid w:val="002E3BFB"/>
    <w:rsid w:val="002E4D69"/>
    <w:rsid w:val="002E7512"/>
    <w:rsid w:val="002E7CAE"/>
    <w:rsid w:val="002F025C"/>
    <w:rsid w:val="002F0489"/>
    <w:rsid w:val="002F2771"/>
    <w:rsid w:val="002F37A9"/>
    <w:rsid w:val="002F6118"/>
    <w:rsid w:val="002F7567"/>
    <w:rsid w:val="003016A7"/>
    <w:rsid w:val="00301CE6"/>
    <w:rsid w:val="00301FA7"/>
    <w:rsid w:val="0030240F"/>
    <w:rsid w:val="0030256B"/>
    <w:rsid w:val="003036EC"/>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56FB"/>
    <w:rsid w:val="00316BA5"/>
    <w:rsid w:val="00317101"/>
    <w:rsid w:val="003203ED"/>
    <w:rsid w:val="00321F82"/>
    <w:rsid w:val="00322C9F"/>
    <w:rsid w:val="0032303F"/>
    <w:rsid w:val="003230D7"/>
    <w:rsid w:val="003234EB"/>
    <w:rsid w:val="00323D6C"/>
    <w:rsid w:val="00324D23"/>
    <w:rsid w:val="00325353"/>
    <w:rsid w:val="00327EA3"/>
    <w:rsid w:val="003307D4"/>
    <w:rsid w:val="00331751"/>
    <w:rsid w:val="00331A79"/>
    <w:rsid w:val="00332E00"/>
    <w:rsid w:val="00334579"/>
    <w:rsid w:val="00335858"/>
    <w:rsid w:val="00336BDA"/>
    <w:rsid w:val="003370F9"/>
    <w:rsid w:val="003373C1"/>
    <w:rsid w:val="0033754B"/>
    <w:rsid w:val="003377A7"/>
    <w:rsid w:val="00340368"/>
    <w:rsid w:val="00340D31"/>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4DB4"/>
    <w:rsid w:val="00355170"/>
    <w:rsid w:val="00355334"/>
    <w:rsid w:val="0035537E"/>
    <w:rsid w:val="00355A75"/>
    <w:rsid w:val="00357380"/>
    <w:rsid w:val="003602D9"/>
    <w:rsid w:val="003604CE"/>
    <w:rsid w:val="00360CE2"/>
    <w:rsid w:val="003611BD"/>
    <w:rsid w:val="00362B7D"/>
    <w:rsid w:val="00366026"/>
    <w:rsid w:val="00367868"/>
    <w:rsid w:val="00370309"/>
    <w:rsid w:val="00370D8F"/>
    <w:rsid w:val="00370E47"/>
    <w:rsid w:val="00371A08"/>
    <w:rsid w:val="00371C40"/>
    <w:rsid w:val="003742AC"/>
    <w:rsid w:val="00376341"/>
    <w:rsid w:val="0037775C"/>
    <w:rsid w:val="00377CE1"/>
    <w:rsid w:val="00380B94"/>
    <w:rsid w:val="003813DB"/>
    <w:rsid w:val="0038499A"/>
    <w:rsid w:val="003857F0"/>
    <w:rsid w:val="003859FC"/>
    <w:rsid w:val="00385BF0"/>
    <w:rsid w:val="003939AF"/>
    <w:rsid w:val="003939FF"/>
    <w:rsid w:val="00396D74"/>
    <w:rsid w:val="003979C5"/>
    <w:rsid w:val="00397D1E"/>
    <w:rsid w:val="003A0606"/>
    <w:rsid w:val="003A2223"/>
    <w:rsid w:val="003A2A0F"/>
    <w:rsid w:val="003A371D"/>
    <w:rsid w:val="003A41FB"/>
    <w:rsid w:val="003A45A1"/>
    <w:rsid w:val="003A4F57"/>
    <w:rsid w:val="003A54E5"/>
    <w:rsid w:val="003A561A"/>
    <w:rsid w:val="003A5B0A"/>
    <w:rsid w:val="003A6BAC"/>
    <w:rsid w:val="003A6D7A"/>
    <w:rsid w:val="003A7EF3"/>
    <w:rsid w:val="003B14DC"/>
    <w:rsid w:val="003B14FA"/>
    <w:rsid w:val="003B159C"/>
    <w:rsid w:val="003B1ABE"/>
    <w:rsid w:val="003B249F"/>
    <w:rsid w:val="003B369F"/>
    <w:rsid w:val="003B36A3"/>
    <w:rsid w:val="003B4323"/>
    <w:rsid w:val="003B460B"/>
    <w:rsid w:val="003B6F91"/>
    <w:rsid w:val="003B7478"/>
    <w:rsid w:val="003B7DBA"/>
    <w:rsid w:val="003B7F7A"/>
    <w:rsid w:val="003B7FE5"/>
    <w:rsid w:val="003C11C8"/>
    <w:rsid w:val="003C1A93"/>
    <w:rsid w:val="003C2702"/>
    <w:rsid w:val="003C3AD6"/>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48DE"/>
    <w:rsid w:val="003D529A"/>
    <w:rsid w:val="003D56E9"/>
    <w:rsid w:val="003D5B1F"/>
    <w:rsid w:val="003D5DB0"/>
    <w:rsid w:val="003E0116"/>
    <w:rsid w:val="003E1101"/>
    <w:rsid w:val="003E1544"/>
    <w:rsid w:val="003E15FA"/>
    <w:rsid w:val="003E1707"/>
    <w:rsid w:val="003E2761"/>
    <w:rsid w:val="003E2ED8"/>
    <w:rsid w:val="003E353C"/>
    <w:rsid w:val="003E4E69"/>
    <w:rsid w:val="003E55E4"/>
    <w:rsid w:val="003E594C"/>
    <w:rsid w:val="003E71EB"/>
    <w:rsid w:val="003E74E3"/>
    <w:rsid w:val="003E7C0E"/>
    <w:rsid w:val="003E7C9B"/>
    <w:rsid w:val="003F05C7"/>
    <w:rsid w:val="003F230E"/>
    <w:rsid w:val="003F2801"/>
    <w:rsid w:val="003F2CD4"/>
    <w:rsid w:val="003F2D5A"/>
    <w:rsid w:val="003F32E2"/>
    <w:rsid w:val="003F4215"/>
    <w:rsid w:val="003F5ABA"/>
    <w:rsid w:val="003F5AEE"/>
    <w:rsid w:val="003F60FF"/>
    <w:rsid w:val="003F6BBE"/>
    <w:rsid w:val="003F7146"/>
    <w:rsid w:val="004000E8"/>
    <w:rsid w:val="0040024C"/>
    <w:rsid w:val="00402E2B"/>
    <w:rsid w:val="0040512B"/>
    <w:rsid w:val="00405A52"/>
    <w:rsid w:val="00405CA5"/>
    <w:rsid w:val="00406DE0"/>
    <w:rsid w:val="00407CD3"/>
    <w:rsid w:val="00407CFC"/>
    <w:rsid w:val="00410134"/>
    <w:rsid w:val="00410B72"/>
    <w:rsid w:val="00410F18"/>
    <w:rsid w:val="00410FAA"/>
    <w:rsid w:val="00411F21"/>
    <w:rsid w:val="0041263E"/>
    <w:rsid w:val="00413AAC"/>
    <w:rsid w:val="00415178"/>
    <w:rsid w:val="0041682C"/>
    <w:rsid w:val="004172D2"/>
    <w:rsid w:val="0042019F"/>
    <w:rsid w:val="004201DE"/>
    <w:rsid w:val="00421105"/>
    <w:rsid w:val="00421A16"/>
    <w:rsid w:val="00421D99"/>
    <w:rsid w:val="0042359B"/>
    <w:rsid w:val="004237DD"/>
    <w:rsid w:val="00423B4E"/>
    <w:rsid w:val="004242F4"/>
    <w:rsid w:val="00426DD8"/>
    <w:rsid w:val="00427248"/>
    <w:rsid w:val="00431005"/>
    <w:rsid w:val="00434AB9"/>
    <w:rsid w:val="00437447"/>
    <w:rsid w:val="00441A92"/>
    <w:rsid w:val="00443301"/>
    <w:rsid w:val="00443FE4"/>
    <w:rsid w:val="00444D54"/>
    <w:rsid w:val="00444F56"/>
    <w:rsid w:val="00446488"/>
    <w:rsid w:val="00450543"/>
    <w:rsid w:val="00450776"/>
    <w:rsid w:val="004517AA"/>
    <w:rsid w:val="00452AD6"/>
    <w:rsid w:val="00452CAC"/>
    <w:rsid w:val="004553B3"/>
    <w:rsid w:val="004562B5"/>
    <w:rsid w:val="00456989"/>
    <w:rsid w:val="00457565"/>
    <w:rsid w:val="00457B71"/>
    <w:rsid w:val="00460238"/>
    <w:rsid w:val="004610F0"/>
    <w:rsid w:val="004612A3"/>
    <w:rsid w:val="00461AA8"/>
    <w:rsid w:val="00462FC4"/>
    <w:rsid w:val="004639F5"/>
    <w:rsid w:val="00464A94"/>
    <w:rsid w:val="004669E2"/>
    <w:rsid w:val="004673AF"/>
    <w:rsid w:val="00467E22"/>
    <w:rsid w:val="00470365"/>
    <w:rsid w:val="00470C31"/>
    <w:rsid w:val="00471669"/>
    <w:rsid w:val="00471905"/>
    <w:rsid w:val="004734D0"/>
    <w:rsid w:val="004743FD"/>
    <w:rsid w:val="00474D79"/>
    <w:rsid w:val="0047556B"/>
    <w:rsid w:val="00475B73"/>
    <w:rsid w:val="00475B9C"/>
    <w:rsid w:val="004761E6"/>
    <w:rsid w:val="00477768"/>
    <w:rsid w:val="00477BC0"/>
    <w:rsid w:val="00482881"/>
    <w:rsid w:val="004828C7"/>
    <w:rsid w:val="0048434B"/>
    <w:rsid w:val="00484800"/>
    <w:rsid w:val="00485A40"/>
    <w:rsid w:val="004869FE"/>
    <w:rsid w:val="004872FF"/>
    <w:rsid w:val="00492BC5"/>
    <w:rsid w:val="004964F1"/>
    <w:rsid w:val="0049669E"/>
    <w:rsid w:val="00496A30"/>
    <w:rsid w:val="00496C6F"/>
    <w:rsid w:val="00496EFA"/>
    <w:rsid w:val="004A139C"/>
    <w:rsid w:val="004A16BC"/>
    <w:rsid w:val="004A1EB8"/>
    <w:rsid w:val="004A2B94"/>
    <w:rsid w:val="004A2C20"/>
    <w:rsid w:val="004A31EB"/>
    <w:rsid w:val="004A36C1"/>
    <w:rsid w:val="004A3AB1"/>
    <w:rsid w:val="004A4CF6"/>
    <w:rsid w:val="004A635C"/>
    <w:rsid w:val="004A7234"/>
    <w:rsid w:val="004B0189"/>
    <w:rsid w:val="004B099E"/>
    <w:rsid w:val="004B15B2"/>
    <w:rsid w:val="004B1894"/>
    <w:rsid w:val="004B1DC9"/>
    <w:rsid w:val="004B4BA8"/>
    <w:rsid w:val="004B5207"/>
    <w:rsid w:val="004B52A1"/>
    <w:rsid w:val="004B5590"/>
    <w:rsid w:val="004B6085"/>
    <w:rsid w:val="004B647A"/>
    <w:rsid w:val="004B6848"/>
    <w:rsid w:val="004B7C0C"/>
    <w:rsid w:val="004C0333"/>
    <w:rsid w:val="004C244E"/>
    <w:rsid w:val="004C25AE"/>
    <w:rsid w:val="004C2DB9"/>
    <w:rsid w:val="004C3898"/>
    <w:rsid w:val="004D2FF8"/>
    <w:rsid w:val="004D3689"/>
    <w:rsid w:val="004D36B1"/>
    <w:rsid w:val="004D3E7C"/>
    <w:rsid w:val="004D416A"/>
    <w:rsid w:val="004D7EBD"/>
    <w:rsid w:val="004E011C"/>
    <w:rsid w:val="004E1061"/>
    <w:rsid w:val="004E1AA6"/>
    <w:rsid w:val="004E2680"/>
    <w:rsid w:val="004E28F9"/>
    <w:rsid w:val="004E2AFF"/>
    <w:rsid w:val="004E30FB"/>
    <w:rsid w:val="004E3DA0"/>
    <w:rsid w:val="004E4604"/>
    <w:rsid w:val="004E462E"/>
    <w:rsid w:val="004E56DC"/>
    <w:rsid w:val="004E76F4"/>
    <w:rsid w:val="004F076A"/>
    <w:rsid w:val="004F0B4E"/>
    <w:rsid w:val="004F0B6C"/>
    <w:rsid w:val="004F1E92"/>
    <w:rsid w:val="004F2078"/>
    <w:rsid w:val="004F3FD6"/>
    <w:rsid w:val="004F48C5"/>
    <w:rsid w:val="004F4DA3"/>
    <w:rsid w:val="004F4E90"/>
    <w:rsid w:val="004F4F97"/>
    <w:rsid w:val="004F5D47"/>
    <w:rsid w:val="004F5E12"/>
    <w:rsid w:val="004F60CC"/>
    <w:rsid w:val="005030DF"/>
    <w:rsid w:val="00506557"/>
    <w:rsid w:val="0050677A"/>
    <w:rsid w:val="00506A26"/>
    <w:rsid w:val="00506BEC"/>
    <w:rsid w:val="00510329"/>
    <w:rsid w:val="005106C4"/>
    <w:rsid w:val="005108D8"/>
    <w:rsid w:val="00510DF4"/>
    <w:rsid w:val="005116F9"/>
    <w:rsid w:val="00512240"/>
    <w:rsid w:val="00512774"/>
    <w:rsid w:val="0051411A"/>
    <w:rsid w:val="005153A7"/>
    <w:rsid w:val="0051748C"/>
    <w:rsid w:val="005219CF"/>
    <w:rsid w:val="00521F75"/>
    <w:rsid w:val="00522077"/>
    <w:rsid w:val="00522EA9"/>
    <w:rsid w:val="00524438"/>
    <w:rsid w:val="00524D0D"/>
    <w:rsid w:val="00524DCC"/>
    <w:rsid w:val="00526CC4"/>
    <w:rsid w:val="005300EC"/>
    <w:rsid w:val="0053159A"/>
    <w:rsid w:val="00531683"/>
    <w:rsid w:val="00534B59"/>
    <w:rsid w:val="00535F2A"/>
    <w:rsid w:val="00536102"/>
    <w:rsid w:val="00536759"/>
    <w:rsid w:val="00537C62"/>
    <w:rsid w:val="00540A34"/>
    <w:rsid w:val="00541F19"/>
    <w:rsid w:val="00543666"/>
    <w:rsid w:val="00543E66"/>
    <w:rsid w:val="00544B47"/>
    <w:rsid w:val="00545BEC"/>
    <w:rsid w:val="00546970"/>
    <w:rsid w:val="005504E9"/>
    <w:rsid w:val="005505F6"/>
    <w:rsid w:val="00553725"/>
    <w:rsid w:val="00554E19"/>
    <w:rsid w:val="0055519A"/>
    <w:rsid w:val="005556EE"/>
    <w:rsid w:val="00556FCA"/>
    <w:rsid w:val="00557215"/>
    <w:rsid w:val="00560935"/>
    <w:rsid w:val="0056121F"/>
    <w:rsid w:val="00562B45"/>
    <w:rsid w:val="00564010"/>
    <w:rsid w:val="005643B6"/>
    <w:rsid w:val="0056603D"/>
    <w:rsid w:val="00567AB8"/>
    <w:rsid w:val="005718ED"/>
    <w:rsid w:val="00571E19"/>
    <w:rsid w:val="00572505"/>
    <w:rsid w:val="0057255B"/>
    <w:rsid w:val="0057297B"/>
    <w:rsid w:val="00572D52"/>
    <w:rsid w:val="00575A4A"/>
    <w:rsid w:val="00577537"/>
    <w:rsid w:val="00577CFD"/>
    <w:rsid w:val="00577FCF"/>
    <w:rsid w:val="005800C8"/>
    <w:rsid w:val="0058116F"/>
    <w:rsid w:val="00581861"/>
    <w:rsid w:val="00582690"/>
    <w:rsid w:val="00582809"/>
    <w:rsid w:val="005841C5"/>
    <w:rsid w:val="00584C5E"/>
    <w:rsid w:val="0058531F"/>
    <w:rsid w:val="00586505"/>
    <w:rsid w:val="005869A7"/>
    <w:rsid w:val="00587405"/>
    <w:rsid w:val="0058798C"/>
    <w:rsid w:val="005900FA"/>
    <w:rsid w:val="0059299C"/>
    <w:rsid w:val="005935A4"/>
    <w:rsid w:val="005948C2"/>
    <w:rsid w:val="0059539B"/>
    <w:rsid w:val="00595B40"/>
    <w:rsid w:val="00595DCA"/>
    <w:rsid w:val="00597078"/>
    <w:rsid w:val="0059779B"/>
    <w:rsid w:val="005A1855"/>
    <w:rsid w:val="005A18D4"/>
    <w:rsid w:val="005A209A"/>
    <w:rsid w:val="005A4A0D"/>
    <w:rsid w:val="005A64F1"/>
    <w:rsid w:val="005A662D"/>
    <w:rsid w:val="005A78D4"/>
    <w:rsid w:val="005B0178"/>
    <w:rsid w:val="005B298F"/>
    <w:rsid w:val="005B35D7"/>
    <w:rsid w:val="005B392A"/>
    <w:rsid w:val="005B3AA3"/>
    <w:rsid w:val="005B591A"/>
    <w:rsid w:val="005B69AD"/>
    <w:rsid w:val="005B6D91"/>
    <w:rsid w:val="005B6F83"/>
    <w:rsid w:val="005B7226"/>
    <w:rsid w:val="005C08FE"/>
    <w:rsid w:val="005C1A54"/>
    <w:rsid w:val="005C1CAA"/>
    <w:rsid w:val="005C2A99"/>
    <w:rsid w:val="005C31A3"/>
    <w:rsid w:val="005C4052"/>
    <w:rsid w:val="005C4754"/>
    <w:rsid w:val="005C4E99"/>
    <w:rsid w:val="005C6025"/>
    <w:rsid w:val="005C74FB"/>
    <w:rsid w:val="005D07D8"/>
    <w:rsid w:val="005D1602"/>
    <w:rsid w:val="005D1D7B"/>
    <w:rsid w:val="005D20A9"/>
    <w:rsid w:val="005D3217"/>
    <w:rsid w:val="005E107B"/>
    <w:rsid w:val="005E1B00"/>
    <w:rsid w:val="005E2839"/>
    <w:rsid w:val="005E385F"/>
    <w:rsid w:val="005E3AA0"/>
    <w:rsid w:val="005E3CE4"/>
    <w:rsid w:val="005E4BC2"/>
    <w:rsid w:val="005E5B81"/>
    <w:rsid w:val="005E60BD"/>
    <w:rsid w:val="005E6A28"/>
    <w:rsid w:val="005E6DEF"/>
    <w:rsid w:val="005E7FC4"/>
    <w:rsid w:val="005F0530"/>
    <w:rsid w:val="005F0774"/>
    <w:rsid w:val="005F0AC2"/>
    <w:rsid w:val="005F2CB1"/>
    <w:rsid w:val="005F3025"/>
    <w:rsid w:val="005F3EAF"/>
    <w:rsid w:val="005F5392"/>
    <w:rsid w:val="005F57FE"/>
    <w:rsid w:val="005F58D1"/>
    <w:rsid w:val="005F5AC1"/>
    <w:rsid w:val="005F618C"/>
    <w:rsid w:val="005F70BD"/>
    <w:rsid w:val="006004FE"/>
    <w:rsid w:val="0060283C"/>
    <w:rsid w:val="00602C45"/>
    <w:rsid w:val="006032B2"/>
    <w:rsid w:val="00603310"/>
    <w:rsid w:val="00604F14"/>
    <w:rsid w:val="00607D7B"/>
    <w:rsid w:val="00610237"/>
    <w:rsid w:val="00610E96"/>
    <w:rsid w:val="00611A4B"/>
    <w:rsid w:val="00611B83"/>
    <w:rsid w:val="00613257"/>
    <w:rsid w:val="00616D52"/>
    <w:rsid w:val="00617633"/>
    <w:rsid w:val="00617B5C"/>
    <w:rsid w:val="00617B90"/>
    <w:rsid w:val="006208CE"/>
    <w:rsid w:val="00620A71"/>
    <w:rsid w:val="00620D80"/>
    <w:rsid w:val="00621DFB"/>
    <w:rsid w:val="006234A6"/>
    <w:rsid w:val="00623758"/>
    <w:rsid w:val="006242B4"/>
    <w:rsid w:val="00624396"/>
    <w:rsid w:val="00625F75"/>
    <w:rsid w:val="00627A87"/>
    <w:rsid w:val="00627C80"/>
    <w:rsid w:val="00630001"/>
    <w:rsid w:val="00630C78"/>
    <w:rsid w:val="00630CFC"/>
    <w:rsid w:val="006311B3"/>
    <w:rsid w:val="00631C74"/>
    <w:rsid w:val="00631CA0"/>
    <w:rsid w:val="006322DD"/>
    <w:rsid w:val="0063284C"/>
    <w:rsid w:val="0063287E"/>
    <w:rsid w:val="00634249"/>
    <w:rsid w:val="00634571"/>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46CC9"/>
    <w:rsid w:val="00650AB9"/>
    <w:rsid w:val="00650F7E"/>
    <w:rsid w:val="006521C4"/>
    <w:rsid w:val="0065259C"/>
    <w:rsid w:val="00652744"/>
    <w:rsid w:val="00653C38"/>
    <w:rsid w:val="0065510C"/>
    <w:rsid w:val="00655733"/>
    <w:rsid w:val="0065574C"/>
    <w:rsid w:val="00655ACD"/>
    <w:rsid w:val="00656A92"/>
    <w:rsid w:val="00656DDE"/>
    <w:rsid w:val="0065705B"/>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7CA"/>
    <w:rsid w:val="00674CC3"/>
    <w:rsid w:val="0067508F"/>
    <w:rsid w:val="00675C72"/>
    <w:rsid w:val="006769AB"/>
    <w:rsid w:val="006771F9"/>
    <w:rsid w:val="006775B1"/>
    <w:rsid w:val="006776D7"/>
    <w:rsid w:val="0068049E"/>
    <w:rsid w:val="00681003"/>
    <w:rsid w:val="006817C9"/>
    <w:rsid w:val="00681DF2"/>
    <w:rsid w:val="00683ECE"/>
    <w:rsid w:val="00684C95"/>
    <w:rsid w:val="00690B9A"/>
    <w:rsid w:val="006919DA"/>
    <w:rsid w:val="00691CE8"/>
    <w:rsid w:val="00694D8E"/>
    <w:rsid w:val="006957D8"/>
    <w:rsid w:val="00695FC2"/>
    <w:rsid w:val="006965C1"/>
    <w:rsid w:val="00696949"/>
    <w:rsid w:val="00697052"/>
    <w:rsid w:val="006A1BEC"/>
    <w:rsid w:val="006A46FB"/>
    <w:rsid w:val="006A4714"/>
    <w:rsid w:val="006A5E28"/>
    <w:rsid w:val="006A697B"/>
    <w:rsid w:val="006A74BE"/>
    <w:rsid w:val="006A7AFF"/>
    <w:rsid w:val="006B094C"/>
    <w:rsid w:val="006B171F"/>
    <w:rsid w:val="006B1816"/>
    <w:rsid w:val="006B2099"/>
    <w:rsid w:val="006B25BB"/>
    <w:rsid w:val="006B50CF"/>
    <w:rsid w:val="006B52CD"/>
    <w:rsid w:val="006B71A0"/>
    <w:rsid w:val="006C03B8"/>
    <w:rsid w:val="006C05D6"/>
    <w:rsid w:val="006C18F5"/>
    <w:rsid w:val="006C2601"/>
    <w:rsid w:val="006C31AB"/>
    <w:rsid w:val="006C37CC"/>
    <w:rsid w:val="006C3999"/>
    <w:rsid w:val="006C4058"/>
    <w:rsid w:val="006C4060"/>
    <w:rsid w:val="006C5D43"/>
    <w:rsid w:val="006C5EC9"/>
    <w:rsid w:val="006C6059"/>
    <w:rsid w:val="006C7522"/>
    <w:rsid w:val="006D0349"/>
    <w:rsid w:val="006D03A4"/>
    <w:rsid w:val="006D3C8E"/>
    <w:rsid w:val="006D50D9"/>
    <w:rsid w:val="006D6F08"/>
    <w:rsid w:val="006D6F94"/>
    <w:rsid w:val="006D7A3C"/>
    <w:rsid w:val="006E062C"/>
    <w:rsid w:val="006E0A67"/>
    <w:rsid w:val="006E2758"/>
    <w:rsid w:val="006E28B7"/>
    <w:rsid w:val="006E3310"/>
    <w:rsid w:val="006E4487"/>
    <w:rsid w:val="006E4E39"/>
    <w:rsid w:val="006E565E"/>
    <w:rsid w:val="006E673D"/>
    <w:rsid w:val="006E7D3B"/>
    <w:rsid w:val="006F0430"/>
    <w:rsid w:val="006F0B28"/>
    <w:rsid w:val="006F1B70"/>
    <w:rsid w:val="006F2264"/>
    <w:rsid w:val="006F2878"/>
    <w:rsid w:val="006F29F9"/>
    <w:rsid w:val="006F2C00"/>
    <w:rsid w:val="006F305E"/>
    <w:rsid w:val="006F341D"/>
    <w:rsid w:val="006F3800"/>
    <w:rsid w:val="006F3A15"/>
    <w:rsid w:val="006F3CDE"/>
    <w:rsid w:val="006F50C0"/>
    <w:rsid w:val="006F5874"/>
    <w:rsid w:val="006F58D4"/>
    <w:rsid w:val="006F604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23"/>
    <w:rsid w:val="00723E90"/>
    <w:rsid w:val="00723F80"/>
    <w:rsid w:val="00724F58"/>
    <w:rsid w:val="00726CC7"/>
    <w:rsid w:val="00726EA6"/>
    <w:rsid w:val="00727208"/>
    <w:rsid w:val="00727680"/>
    <w:rsid w:val="007309A9"/>
    <w:rsid w:val="00730DB3"/>
    <w:rsid w:val="00731FC3"/>
    <w:rsid w:val="00733068"/>
    <w:rsid w:val="0073317E"/>
    <w:rsid w:val="00733300"/>
    <w:rsid w:val="00733B59"/>
    <w:rsid w:val="007348B1"/>
    <w:rsid w:val="00734DD5"/>
    <w:rsid w:val="007353F0"/>
    <w:rsid w:val="007362A6"/>
    <w:rsid w:val="00736D7D"/>
    <w:rsid w:val="00736EF1"/>
    <w:rsid w:val="00740E58"/>
    <w:rsid w:val="00741DDD"/>
    <w:rsid w:val="00743E52"/>
    <w:rsid w:val="007441B0"/>
    <w:rsid w:val="007445A0"/>
    <w:rsid w:val="0074524B"/>
    <w:rsid w:val="0074589A"/>
    <w:rsid w:val="00745AA2"/>
    <w:rsid w:val="00746334"/>
    <w:rsid w:val="00746C23"/>
    <w:rsid w:val="00747D8B"/>
    <w:rsid w:val="00751228"/>
    <w:rsid w:val="00751AFE"/>
    <w:rsid w:val="007525EC"/>
    <w:rsid w:val="00752BF5"/>
    <w:rsid w:val="00755F27"/>
    <w:rsid w:val="007571E1"/>
    <w:rsid w:val="00757475"/>
    <w:rsid w:val="00757795"/>
    <w:rsid w:val="007604B2"/>
    <w:rsid w:val="0076287B"/>
    <w:rsid w:val="00764D79"/>
    <w:rsid w:val="00765281"/>
    <w:rsid w:val="00766BAD"/>
    <w:rsid w:val="00767FBE"/>
    <w:rsid w:val="00770093"/>
    <w:rsid w:val="00771E8F"/>
    <w:rsid w:val="007730BD"/>
    <w:rsid w:val="0077347F"/>
    <w:rsid w:val="007755F2"/>
    <w:rsid w:val="00776971"/>
    <w:rsid w:val="007804D5"/>
    <w:rsid w:val="00780B3C"/>
    <w:rsid w:val="00781082"/>
    <w:rsid w:val="0078177E"/>
    <w:rsid w:val="00781D4E"/>
    <w:rsid w:val="00782DF1"/>
    <w:rsid w:val="0078304C"/>
    <w:rsid w:val="00783673"/>
    <w:rsid w:val="007849C4"/>
    <w:rsid w:val="007851D5"/>
    <w:rsid w:val="00785490"/>
    <w:rsid w:val="00786E2C"/>
    <w:rsid w:val="00786F93"/>
    <w:rsid w:val="007870B4"/>
    <w:rsid w:val="0079020C"/>
    <w:rsid w:val="00791CD7"/>
    <w:rsid w:val="007925EA"/>
    <w:rsid w:val="00792764"/>
    <w:rsid w:val="00793084"/>
    <w:rsid w:val="00793CD8"/>
    <w:rsid w:val="00794235"/>
    <w:rsid w:val="0079459E"/>
    <w:rsid w:val="00795388"/>
    <w:rsid w:val="00795C92"/>
    <w:rsid w:val="0079604C"/>
    <w:rsid w:val="007960D6"/>
    <w:rsid w:val="00796231"/>
    <w:rsid w:val="007A1252"/>
    <w:rsid w:val="007A12C3"/>
    <w:rsid w:val="007A1CB3"/>
    <w:rsid w:val="007A23A4"/>
    <w:rsid w:val="007A265C"/>
    <w:rsid w:val="007A306F"/>
    <w:rsid w:val="007A43A6"/>
    <w:rsid w:val="007A4F2F"/>
    <w:rsid w:val="007A58A6"/>
    <w:rsid w:val="007A776B"/>
    <w:rsid w:val="007A7866"/>
    <w:rsid w:val="007A7F09"/>
    <w:rsid w:val="007B1EE3"/>
    <w:rsid w:val="007B3D2D"/>
    <w:rsid w:val="007B4442"/>
    <w:rsid w:val="007B50AE"/>
    <w:rsid w:val="007B51DF"/>
    <w:rsid w:val="007B562F"/>
    <w:rsid w:val="007B6482"/>
    <w:rsid w:val="007B7905"/>
    <w:rsid w:val="007C0141"/>
    <w:rsid w:val="007C0149"/>
    <w:rsid w:val="007C05DD"/>
    <w:rsid w:val="007C15AE"/>
    <w:rsid w:val="007C2C3B"/>
    <w:rsid w:val="007C3D18"/>
    <w:rsid w:val="007C60BF"/>
    <w:rsid w:val="007C686E"/>
    <w:rsid w:val="007C689F"/>
    <w:rsid w:val="007C6A07"/>
    <w:rsid w:val="007C75A1"/>
    <w:rsid w:val="007C77A5"/>
    <w:rsid w:val="007C7E6A"/>
    <w:rsid w:val="007D04E5"/>
    <w:rsid w:val="007D089F"/>
    <w:rsid w:val="007D2C9A"/>
    <w:rsid w:val="007D3129"/>
    <w:rsid w:val="007D424B"/>
    <w:rsid w:val="007D50B0"/>
    <w:rsid w:val="007D5901"/>
    <w:rsid w:val="007D62C9"/>
    <w:rsid w:val="007D7526"/>
    <w:rsid w:val="007D77C1"/>
    <w:rsid w:val="007E0022"/>
    <w:rsid w:val="007E1E7A"/>
    <w:rsid w:val="007E26CF"/>
    <w:rsid w:val="007E2917"/>
    <w:rsid w:val="007E331C"/>
    <w:rsid w:val="007E4610"/>
    <w:rsid w:val="007E4715"/>
    <w:rsid w:val="007E505B"/>
    <w:rsid w:val="007E6E23"/>
    <w:rsid w:val="007E7091"/>
    <w:rsid w:val="007E73F4"/>
    <w:rsid w:val="007F0CB8"/>
    <w:rsid w:val="007F0D21"/>
    <w:rsid w:val="007F4C30"/>
    <w:rsid w:val="008019D4"/>
    <w:rsid w:val="00801A6E"/>
    <w:rsid w:val="00802B8B"/>
    <w:rsid w:val="00803FAE"/>
    <w:rsid w:val="008048C8"/>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532"/>
    <w:rsid w:val="008158D6"/>
    <w:rsid w:val="0081673D"/>
    <w:rsid w:val="00817196"/>
    <w:rsid w:val="0081729A"/>
    <w:rsid w:val="00817704"/>
    <w:rsid w:val="00817D79"/>
    <w:rsid w:val="00820605"/>
    <w:rsid w:val="00820D90"/>
    <w:rsid w:val="00821225"/>
    <w:rsid w:val="00821506"/>
    <w:rsid w:val="00822132"/>
    <w:rsid w:val="008235DB"/>
    <w:rsid w:val="00824AB4"/>
    <w:rsid w:val="00824C03"/>
    <w:rsid w:val="00825C42"/>
    <w:rsid w:val="00825D25"/>
    <w:rsid w:val="0082618E"/>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1F1B"/>
    <w:rsid w:val="00852AB4"/>
    <w:rsid w:val="00852F84"/>
    <w:rsid w:val="00853262"/>
    <w:rsid w:val="008534AE"/>
    <w:rsid w:val="00854F97"/>
    <w:rsid w:val="00856911"/>
    <w:rsid w:val="00857F0A"/>
    <w:rsid w:val="00860AFB"/>
    <w:rsid w:val="00860E44"/>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5D54"/>
    <w:rsid w:val="00876B4D"/>
    <w:rsid w:val="00877F18"/>
    <w:rsid w:val="008801A8"/>
    <w:rsid w:val="00880D54"/>
    <w:rsid w:val="00880E21"/>
    <w:rsid w:val="00885B55"/>
    <w:rsid w:val="008871F9"/>
    <w:rsid w:val="00887472"/>
    <w:rsid w:val="00890716"/>
    <w:rsid w:val="00893557"/>
    <w:rsid w:val="00893684"/>
    <w:rsid w:val="00893C8F"/>
    <w:rsid w:val="00894711"/>
    <w:rsid w:val="00894A88"/>
    <w:rsid w:val="00895386"/>
    <w:rsid w:val="008A21FF"/>
    <w:rsid w:val="008A2439"/>
    <w:rsid w:val="008A2CE2"/>
    <w:rsid w:val="008A30AC"/>
    <w:rsid w:val="008A44B8"/>
    <w:rsid w:val="008A4CD0"/>
    <w:rsid w:val="008A51A8"/>
    <w:rsid w:val="008A53B4"/>
    <w:rsid w:val="008A54C7"/>
    <w:rsid w:val="008A6B33"/>
    <w:rsid w:val="008A77D8"/>
    <w:rsid w:val="008B047F"/>
    <w:rsid w:val="008B0483"/>
    <w:rsid w:val="008B076E"/>
    <w:rsid w:val="008B085B"/>
    <w:rsid w:val="008B120C"/>
    <w:rsid w:val="008B15B6"/>
    <w:rsid w:val="008B17FD"/>
    <w:rsid w:val="008B51A0"/>
    <w:rsid w:val="008B5375"/>
    <w:rsid w:val="008B592A"/>
    <w:rsid w:val="008B650C"/>
    <w:rsid w:val="008B71FC"/>
    <w:rsid w:val="008B7B5C"/>
    <w:rsid w:val="008C0C99"/>
    <w:rsid w:val="008C2017"/>
    <w:rsid w:val="008C28B2"/>
    <w:rsid w:val="008C2BAF"/>
    <w:rsid w:val="008C3FE2"/>
    <w:rsid w:val="008C41F1"/>
    <w:rsid w:val="008C4958"/>
    <w:rsid w:val="008C4BAA"/>
    <w:rsid w:val="008C6AE8"/>
    <w:rsid w:val="008C7573"/>
    <w:rsid w:val="008D1041"/>
    <w:rsid w:val="008D2A76"/>
    <w:rsid w:val="008D2D66"/>
    <w:rsid w:val="008D34F1"/>
    <w:rsid w:val="008D39D8"/>
    <w:rsid w:val="008D4139"/>
    <w:rsid w:val="008D4800"/>
    <w:rsid w:val="008D5438"/>
    <w:rsid w:val="008D5DB8"/>
    <w:rsid w:val="008D6D1A"/>
    <w:rsid w:val="008D6FE8"/>
    <w:rsid w:val="008E065E"/>
    <w:rsid w:val="008E0927"/>
    <w:rsid w:val="008E1909"/>
    <w:rsid w:val="008F099E"/>
    <w:rsid w:val="008F1EAB"/>
    <w:rsid w:val="008F292C"/>
    <w:rsid w:val="008F33DC"/>
    <w:rsid w:val="008F4641"/>
    <w:rsid w:val="008F477F"/>
    <w:rsid w:val="008F6912"/>
    <w:rsid w:val="008F6C3A"/>
    <w:rsid w:val="008F7993"/>
    <w:rsid w:val="00901C7E"/>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C49"/>
    <w:rsid w:val="00914DB8"/>
    <w:rsid w:val="00915C9C"/>
    <w:rsid w:val="00915FEE"/>
    <w:rsid w:val="00916079"/>
    <w:rsid w:val="009161D1"/>
    <w:rsid w:val="00916E93"/>
    <w:rsid w:val="00917CE9"/>
    <w:rsid w:val="00920BF2"/>
    <w:rsid w:val="00922010"/>
    <w:rsid w:val="00922A7E"/>
    <w:rsid w:val="00923D5A"/>
    <w:rsid w:val="0092482D"/>
    <w:rsid w:val="0092521A"/>
    <w:rsid w:val="00925515"/>
    <w:rsid w:val="00925FFA"/>
    <w:rsid w:val="0092622B"/>
    <w:rsid w:val="0093027B"/>
    <w:rsid w:val="0093125F"/>
    <w:rsid w:val="00931BD9"/>
    <w:rsid w:val="009368F3"/>
    <w:rsid w:val="009369A8"/>
    <w:rsid w:val="009406CC"/>
    <w:rsid w:val="00940736"/>
    <w:rsid w:val="00941636"/>
    <w:rsid w:val="0094301D"/>
    <w:rsid w:val="00943742"/>
    <w:rsid w:val="009440AC"/>
    <w:rsid w:val="00944258"/>
    <w:rsid w:val="0094430A"/>
    <w:rsid w:val="00945541"/>
    <w:rsid w:val="00945C05"/>
    <w:rsid w:val="00946945"/>
    <w:rsid w:val="00947713"/>
    <w:rsid w:val="00950B9A"/>
    <w:rsid w:val="00950DE7"/>
    <w:rsid w:val="0095367E"/>
    <w:rsid w:val="00953920"/>
    <w:rsid w:val="00953D47"/>
    <w:rsid w:val="009540A5"/>
    <w:rsid w:val="00954D0D"/>
    <w:rsid w:val="00955BD9"/>
    <w:rsid w:val="0095681E"/>
    <w:rsid w:val="009569BF"/>
    <w:rsid w:val="009572D4"/>
    <w:rsid w:val="00957EE0"/>
    <w:rsid w:val="00960660"/>
    <w:rsid w:val="00960C93"/>
    <w:rsid w:val="00960DDE"/>
    <w:rsid w:val="00961446"/>
    <w:rsid w:val="00961921"/>
    <w:rsid w:val="00962F2C"/>
    <w:rsid w:val="00962F3A"/>
    <w:rsid w:val="00963193"/>
    <w:rsid w:val="009639AF"/>
    <w:rsid w:val="0096430A"/>
    <w:rsid w:val="009644AF"/>
    <w:rsid w:val="0096554B"/>
    <w:rsid w:val="0096584A"/>
    <w:rsid w:val="009668A9"/>
    <w:rsid w:val="009675E6"/>
    <w:rsid w:val="00971F08"/>
    <w:rsid w:val="00972AE7"/>
    <w:rsid w:val="00972BAA"/>
    <w:rsid w:val="00973C7F"/>
    <w:rsid w:val="00973CF9"/>
    <w:rsid w:val="0097465E"/>
    <w:rsid w:val="0097603D"/>
    <w:rsid w:val="009768C7"/>
    <w:rsid w:val="00976949"/>
    <w:rsid w:val="00977B2A"/>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AC6"/>
    <w:rsid w:val="00994DCA"/>
    <w:rsid w:val="00995919"/>
    <w:rsid w:val="00995D66"/>
    <w:rsid w:val="009960EC"/>
    <w:rsid w:val="009970DD"/>
    <w:rsid w:val="00997DB0"/>
    <w:rsid w:val="009A0FBA"/>
    <w:rsid w:val="009A1601"/>
    <w:rsid w:val="009A1FFA"/>
    <w:rsid w:val="009A4167"/>
    <w:rsid w:val="009A44F0"/>
    <w:rsid w:val="009A462D"/>
    <w:rsid w:val="009A475C"/>
    <w:rsid w:val="009A5280"/>
    <w:rsid w:val="009A5CBA"/>
    <w:rsid w:val="009A69AE"/>
    <w:rsid w:val="009B147A"/>
    <w:rsid w:val="009B168F"/>
    <w:rsid w:val="009B1F30"/>
    <w:rsid w:val="009B26D2"/>
    <w:rsid w:val="009B2B58"/>
    <w:rsid w:val="009B2FB0"/>
    <w:rsid w:val="009B36E0"/>
    <w:rsid w:val="009B3AC2"/>
    <w:rsid w:val="009B416C"/>
    <w:rsid w:val="009B446F"/>
    <w:rsid w:val="009B4DF4"/>
    <w:rsid w:val="009B527E"/>
    <w:rsid w:val="009B564E"/>
    <w:rsid w:val="009B62C6"/>
    <w:rsid w:val="009B7A39"/>
    <w:rsid w:val="009B7B3F"/>
    <w:rsid w:val="009B7E87"/>
    <w:rsid w:val="009C022E"/>
    <w:rsid w:val="009C21F4"/>
    <w:rsid w:val="009C304C"/>
    <w:rsid w:val="009C320F"/>
    <w:rsid w:val="009C403E"/>
    <w:rsid w:val="009C46BB"/>
    <w:rsid w:val="009C5998"/>
    <w:rsid w:val="009C623E"/>
    <w:rsid w:val="009D0431"/>
    <w:rsid w:val="009D1527"/>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3E3"/>
    <w:rsid w:val="009F4660"/>
    <w:rsid w:val="009F5129"/>
    <w:rsid w:val="009F6B35"/>
    <w:rsid w:val="009F6C1E"/>
    <w:rsid w:val="00A02637"/>
    <w:rsid w:val="00A048A8"/>
    <w:rsid w:val="00A04F49"/>
    <w:rsid w:val="00A0516C"/>
    <w:rsid w:val="00A05431"/>
    <w:rsid w:val="00A122E5"/>
    <w:rsid w:val="00A13E54"/>
    <w:rsid w:val="00A142EB"/>
    <w:rsid w:val="00A14F8C"/>
    <w:rsid w:val="00A1573F"/>
    <w:rsid w:val="00A157AA"/>
    <w:rsid w:val="00A16365"/>
    <w:rsid w:val="00A1674E"/>
    <w:rsid w:val="00A172A6"/>
    <w:rsid w:val="00A17701"/>
    <w:rsid w:val="00A17A3B"/>
    <w:rsid w:val="00A17F63"/>
    <w:rsid w:val="00A2052C"/>
    <w:rsid w:val="00A21325"/>
    <w:rsid w:val="00A2193B"/>
    <w:rsid w:val="00A220AC"/>
    <w:rsid w:val="00A22F85"/>
    <w:rsid w:val="00A2351A"/>
    <w:rsid w:val="00A24077"/>
    <w:rsid w:val="00A24937"/>
    <w:rsid w:val="00A24B49"/>
    <w:rsid w:val="00A25656"/>
    <w:rsid w:val="00A264A9"/>
    <w:rsid w:val="00A26719"/>
    <w:rsid w:val="00A270D6"/>
    <w:rsid w:val="00A273CD"/>
    <w:rsid w:val="00A2744E"/>
    <w:rsid w:val="00A27785"/>
    <w:rsid w:val="00A27C60"/>
    <w:rsid w:val="00A30187"/>
    <w:rsid w:val="00A3371A"/>
    <w:rsid w:val="00A3448A"/>
    <w:rsid w:val="00A36297"/>
    <w:rsid w:val="00A36398"/>
    <w:rsid w:val="00A377EA"/>
    <w:rsid w:val="00A37860"/>
    <w:rsid w:val="00A37AA1"/>
    <w:rsid w:val="00A40A2D"/>
    <w:rsid w:val="00A40B8D"/>
    <w:rsid w:val="00A41E2B"/>
    <w:rsid w:val="00A42316"/>
    <w:rsid w:val="00A42EFB"/>
    <w:rsid w:val="00A435BA"/>
    <w:rsid w:val="00A44950"/>
    <w:rsid w:val="00A45AD0"/>
    <w:rsid w:val="00A45B74"/>
    <w:rsid w:val="00A50B90"/>
    <w:rsid w:val="00A51A14"/>
    <w:rsid w:val="00A52449"/>
    <w:rsid w:val="00A52E1D"/>
    <w:rsid w:val="00A5320D"/>
    <w:rsid w:val="00A53C7E"/>
    <w:rsid w:val="00A54F10"/>
    <w:rsid w:val="00A55D32"/>
    <w:rsid w:val="00A5685B"/>
    <w:rsid w:val="00A56B1E"/>
    <w:rsid w:val="00A57BE4"/>
    <w:rsid w:val="00A57FC9"/>
    <w:rsid w:val="00A607AB"/>
    <w:rsid w:val="00A612D0"/>
    <w:rsid w:val="00A61499"/>
    <w:rsid w:val="00A61B62"/>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2386"/>
    <w:rsid w:val="00A739D0"/>
    <w:rsid w:val="00A749A2"/>
    <w:rsid w:val="00A761D4"/>
    <w:rsid w:val="00A77943"/>
    <w:rsid w:val="00A77EC4"/>
    <w:rsid w:val="00A8109F"/>
    <w:rsid w:val="00A84554"/>
    <w:rsid w:val="00A8479A"/>
    <w:rsid w:val="00A858AB"/>
    <w:rsid w:val="00A86829"/>
    <w:rsid w:val="00A87FD4"/>
    <w:rsid w:val="00A919CD"/>
    <w:rsid w:val="00A92879"/>
    <w:rsid w:val="00A93404"/>
    <w:rsid w:val="00A938D7"/>
    <w:rsid w:val="00A9442A"/>
    <w:rsid w:val="00A949E2"/>
    <w:rsid w:val="00A94A5A"/>
    <w:rsid w:val="00A958FB"/>
    <w:rsid w:val="00A96D82"/>
    <w:rsid w:val="00AA016F"/>
    <w:rsid w:val="00AA09BB"/>
    <w:rsid w:val="00AA1ED6"/>
    <w:rsid w:val="00AA2379"/>
    <w:rsid w:val="00AA4818"/>
    <w:rsid w:val="00AA51D6"/>
    <w:rsid w:val="00AA7502"/>
    <w:rsid w:val="00AB0BC8"/>
    <w:rsid w:val="00AB0E01"/>
    <w:rsid w:val="00AB11CA"/>
    <w:rsid w:val="00AB14D9"/>
    <w:rsid w:val="00AB44FE"/>
    <w:rsid w:val="00AB4AB8"/>
    <w:rsid w:val="00AB4E1F"/>
    <w:rsid w:val="00AB655E"/>
    <w:rsid w:val="00AC007F"/>
    <w:rsid w:val="00AC1E8C"/>
    <w:rsid w:val="00AC2ECD"/>
    <w:rsid w:val="00AC3119"/>
    <w:rsid w:val="00AC3974"/>
    <w:rsid w:val="00AC3B4B"/>
    <w:rsid w:val="00AC401E"/>
    <w:rsid w:val="00AC49FB"/>
    <w:rsid w:val="00AC5A10"/>
    <w:rsid w:val="00AC5AB1"/>
    <w:rsid w:val="00AC5FDF"/>
    <w:rsid w:val="00AC6CCA"/>
    <w:rsid w:val="00AC7B8B"/>
    <w:rsid w:val="00AD0AA3"/>
    <w:rsid w:val="00AD1865"/>
    <w:rsid w:val="00AD26C9"/>
    <w:rsid w:val="00AD31AC"/>
    <w:rsid w:val="00AD38EE"/>
    <w:rsid w:val="00AD3F94"/>
    <w:rsid w:val="00AD46D1"/>
    <w:rsid w:val="00AD4A5A"/>
    <w:rsid w:val="00AD4FB2"/>
    <w:rsid w:val="00AD70D9"/>
    <w:rsid w:val="00AE0B3C"/>
    <w:rsid w:val="00AE27AC"/>
    <w:rsid w:val="00AE3743"/>
    <w:rsid w:val="00AE4082"/>
    <w:rsid w:val="00AE40E0"/>
    <w:rsid w:val="00AE4DBA"/>
    <w:rsid w:val="00AE4F07"/>
    <w:rsid w:val="00AE674C"/>
    <w:rsid w:val="00AF133A"/>
    <w:rsid w:val="00AF1841"/>
    <w:rsid w:val="00AF1C5D"/>
    <w:rsid w:val="00AF205C"/>
    <w:rsid w:val="00AF42D7"/>
    <w:rsid w:val="00AF72FC"/>
    <w:rsid w:val="00AF7443"/>
    <w:rsid w:val="00AF7BD3"/>
    <w:rsid w:val="00B0008B"/>
    <w:rsid w:val="00B006FE"/>
    <w:rsid w:val="00B007CB"/>
    <w:rsid w:val="00B0130E"/>
    <w:rsid w:val="00B0204A"/>
    <w:rsid w:val="00B02AA9"/>
    <w:rsid w:val="00B02FA3"/>
    <w:rsid w:val="00B04DF8"/>
    <w:rsid w:val="00B05084"/>
    <w:rsid w:val="00B0619C"/>
    <w:rsid w:val="00B06CD9"/>
    <w:rsid w:val="00B06F52"/>
    <w:rsid w:val="00B10F03"/>
    <w:rsid w:val="00B11E98"/>
    <w:rsid w:val="00B12BF3"/>
    <w:rsid w:val="00B1351F"/>
    <w:rsid w:val="00B13E02"/>
    <w:rsid w:val="00B157F9"/>
    <w:rsid w:val="00B20256"/>
    <w:rsid w:val="00B20D09"/>
    <w:rsid w:val="00B218DA"/>
    <w:rsid w:val="00B22F5F"/>
    <w:rsid w:val="00B231B6"/>
    <w:rsid w:val="00B239E1"/>
    <w:rsid w:val="00B2740A"/>
    <w:rsid w:val="00B2763F"/>
    <w:rsid w:val="00B27AAC"/>
    <w:rsid w:val="00B304FA"/>
    <w:rsid w:val="00B30929"/>
    <w:rsid w:val="00B30D12"/>
    <w:rsid w:val="00B33D63"/>
    <w:rsid w:val="00B33FC1"/>
    <w:rsid w:val="00B3587D"/>
    <w:rsid w:val="00B372AA"/>
    <w:rsid w:val="00B3732E"/>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561B0"/>
    <w:rsid w:val="00B5686E"/>
    <w:rsid w:val="00B60D9D"/>
    <w:rsid w:val="00B60E34"/>
    <w:rsid w:val="00B6188F"/>
    <w:rsid w:val="00B61B87"/>
    <w:rsid w:val="00B61CC7"/>
    <w:rsid w:val="00B61D51"/>
    <w:rsid w:val="00B62524"/>
    <w:rsid w:val="00B64AC2"/>
    <w:rsid w:val="00B65B01"/>
    <w:rsid w:val="00B65CD2"/>
    <w:rsid w:val="00B660FC"/>
    <w:rsid w:val="00B661AF"/>
    <w:rsid w:val="00B66493"/>
    <w:rsid w:val="00B664C7"/>
    <w:rsid w:val="00B673D0"/>
    <w:rsid w:val="00B71212"/>
    <w:rsid w:val="00B72A93"/>
    <w:rsid w:val="00B739F6"/>
    <w:rsid w:val="00B7482E"/>
    <w:rsid w:val="00B7615C"/>
    <w:rsid w:val="00B76635"/>
    <w:rsid w:val="00B775EE"/>
    <w:rsid w:val="00B77EC3"/>
    <w:rsid w:val="00B808DF"/>
    <w:rsid w:val="00B81A6C"/>
    <w:rsid w:val="00B81B51"/>
    <w:rsid w:val="00B85804"/>
    <w:rsid w:val="00B85DE5"/>
    <w:rsid w:val="00B872E6"/>
    <w:rsid w:val="00B875DB"/>
    <w:rsid w:val="00B90087"/>
    <w:rsid w:val="00B90C30"/>
    <w:rsid w:val="00B90F73"/>
    <w:rsid w:val="00B93B59"/>
    <w:rsid w:val="00B9406A"/>
    <w:rsid w:val="00B953A2"/>
    <w:rsid w:val="00B956B1"/>
    <w:rsid w:val="00B9700A"/>
    <w:rsid w:val="00BA0844"/>
    <w:rsid w:val="00BA0BE2"/>
    <w:rsid w:val="00BA1034"/>
    <w:rsid w:val="00BA13D1"/>
    <w:rsid w:val="00BA1438"/>
    <w:rsid w:val="00BA17D8"/>
    <w:rsid w:val="00BA2280"/>
    <w:rsid w:val="00BA2A08"/>
    <w:rsid w:val="00BA2E96"/>
    <w:rsid w:val="00BA4AEB"/>
    <w:rsid w:val="00BA56D2"/>
    <w:rsid w:val="00BA6643"/>
    <w:rsid w:val="00BA76E0"/>
    <w:rsid w:val="00BA7A6B"/>
    <w:rsid w:val="00BB1182"/>
    <w:rsid w:val="00BB168A"/>
    <w:rsid w:val="00BB1918"/>
    <w:rsid w:val="00BB1DDC"/>
    <w:rsid w:val="00BB2A25"/>
    <w:rsid w:val="00BB3BC6"/>
    <w:rsid w:val="00BB438C"/>
    <w:rsid w:val="00BB5015"/>
    <w:rsid w:val="00BB5137"/>
    <w:rsid w:val="00BB51E9"/>
    <w:rsid w:val="00BB5607"/>
    <w:rsid w:val="00BB6254"/>
    <w:rsid w:val="00BB6AE5"/>
    <w:rsid w:val="00BB77C1"/>
    <w:rsid w:val="00BB7C93"/>
    <w:rsid w:val="00BC0FDC"/>
    <w:rsid w:val="00BC269C"/>
    <w:rsid w:val="00BC3053"/>
    <w:rsid w:val="00BC33E4"/>
    <w:rsid w:val="00BC3B5C"/>
    <w:rsid w:val="00BC417E"/>
    <w:rsid w:val="00BC4D2E"/>
    <w:rsid w:val="00BC599D"/>
    <w:rsid w:val="00BC63DA"/>
    <w:rsid w:val="00BD266D"/>
    <w:rsid w:val="00BD36A3"/>
    <w:rsid w:val="00BD48AC"/>
    <w:rsid w:val="00BD51E0"/>
    <w:rsid w:val="00BD5CFF"/>
    <w:rsid w:val="00BD5F1A"/>
    <w:rsid w:val="00BD719A"/>
    <w:rsid w:val="00BE0556"/>
    <w:rsid w:val="00BE1234"/>
    <w:rsid w:val="00BE13A1"/>
    <w:rsid w:val="00BE17C1"/>
    <w:rsid w:val="00BE2FA6"/>
    <w:rsid w:val="00BE333F"/>
    <w:rsid w:val="00BE603A"/>
    <w:rsid w:val="00BE6866"/>
    <w:rsid w:val="00BE69F9"/>
    <w:rsid w:val="00BE7406"/>
    <w:rsid w:val="00BE7603"/>
    <w:rsid w:val="00BF3279"/>
    <w:rsid w:val="00BF4312"/>
    <w:rsid w:val="00BF6171"/>
    <w:rsid w:val="00BF6358"/>
    <w:rsid w:val="00BF63D2"/>
    <w:rsid w:val="00BF6BBA"/>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0757C"/>
    <w:rsid w:val="00C10478"/>
    <w:rsid w:val="00C108DC"/>
    <w:rsid w:val="00C10975"/>
    <w:rsid w:val="00C10B89"/>
    <w:rsid w:val="00C10C95"/>
    <w:rsid w:val="00C12107"/>
    <w:rsid w:val="00C127A1"/>
    <w:rsid w:val="00C12930"/>
    <w:rsid w:val="00C137FF"/>
    <w:rsid w:val="00C1458C"/>
    <w:rsid w:val="00C14B47"/>
    <w:rsid w:val="00C14D37"/>
    <w:rsid w:val="00C14D4B"/>
    <w:rsid w:val="00C154BB"/>
    <w:rsid w:val="00C16116"/>
    <w:rsid w:val="00C1709B"/>
    <w:rsid w:val="00C17AC7"/>
    <w:rsid w:val="00C2213B"/>
    <w:rsid w:val="00C22B9C"/>
    <w:rsid w:val="00C22ECC"/>
    <w:rsid w:val="00C2425F"/>
    <w:rsid w:val="00C24345"/>
    <w:rsid w:val="00C24ECA"/>
    <w:rsid w:val="00C25515"/>
    <w:rsid w:val="00C26919"/>
    <w:rsid w:val="00C277D9"/>
    <w:rsid w:val="00C279B5"/>
    <w:rsid w:val="00C27C45"/>
    <w:rsid w:val="00C3208B"/>
    <w:rsid w:val="00C32535"/>
    <w:rsid w:val="00C337D0"/>
    <w:rsid w:val="00C362F0"/>
    <w:rsid w:val="00C3719D"/>
    <w:rsid w:val="00C37A2B"/>
    <w:rsid w:val="00C4012D"/>
    <w:rsid w:val="00C401D0"/>
    <w:rsid w:val="00C403C9"/>
    <w:rsid w:val="00C41D9F"/>
    <w:rsid w:val="00C422E2"/>
    <w:rsid w:val="00C4298D"/>
    <w:rsid w:val="00C42FB3"/>
    <w:rsid w:val="00C4328B"/>
    <w:rsid w:val="00C44731"/>
    <w:rsid w:val="00C4736A"/>
    <w:rsid w:val="00C47B40"/>
    <w:rsid w:val="00C50190"/>
    <w:rsid w:val="00C50BC6"/>
    <w:rsid w:val="00C52BC8"/>
    <w:rsid w:val="00C53768"/>
    <w:rsid w:val="00C53D4E"/>
    <w:rsid w:val="00C54253"/>
    <w:rsid w:val="00C545C6"/>
    <w:rsid w:val="00C54995"/>
    <w:rsid w:val="00C54D41"/>
    <w:rsid w:val="00C555CE"/>
    <w:rsid w:val="00C55E46"/>
    <w:rsid w:val="00C56568"/>
    <w:rsid w:val="00C57ADB"/>
    <w:rsid w:val="00C60783"/>
    <w:rsid w:val="00C609A5"/>
    <w:rsid w:val="00C6120F"/>
    <w:rsid w:val="00C6376F"/>
    <w:rsid w:val="00C64032"/>
    <w:rsid w:val="00C64672"/>
    <w:rsid w:val="00C6648B"/>
    <w:rsid w:val="00C666A0"/>
    <w:rsid w:val="00C67477"/>
    <w:rsid w:val="00C70697"/>
    <w:rsid w:val="00C717BC"/>
    <w:rsid w:val="00C71E7E"/>
    <w:rsid w:val="00C72EF4"/>
    <w:rsid w:val="00C73CD9"/>
    <w:rsid w:val="00C75598"/>
    <w:rsid w:val="00C75950"/>
    <w:rsid w:val="00C75D2F"/>
    <w:rsid w:val="00C75D71"/>
    <w:rsid w:val="00C75FFE"/>
    <w:rsid w:val="00C7654F"/>
    <w:rsid w:val="00C767BE"/>
    <w:rsid w:val="00C76E3C"/>
    <w:rsid w:val="00C77223"/>
    <w:rsid w:val="00C77C2F"/>
    <w:rsid w:val="00C812E3"/>
    <w:rsid w:val="00C81568"/>
    <w:rsid w:val="00C829AF"/>
    <w:rsid w:val="00C85A0D"/>
    <w:rsid w:val="00C862A7"/>
    <w:rsid w:val="00C86957"/>
    <w:rsid w:val="00C87625"/>
    <w:rsid w:val="00C900DF"/>
    <w:rsid w:val="00C9010B"/>
    <w:rsid w:val="00C9027A"/>
    <w:rsid w:val="00C9068E"/>
    <w:rsid w:val="00C9151A"/>
    <w:rsid w:val="00C922BB"/>
    <w:rsid w:val="00C927E0"/>
    <w:rsid w:val="00C93C4B"/>
    <w:rsid w:val="00C944AB"/>
    <w:rsid w:val="00C94FB9"/>
    <w:rsid w:val="00C95B40"/>
    <w:rsid w:val="00C96561"/>
    <w:rsid w:val="00C97AAD"/>
    <w:rsid w:val="00CA094A"/>
    <w:rsid w:val="00CA1DAA"/>
    <w:rsid w:val="00CA1ED8"/>
    <w:rsid w:val="00CA590E"/>
    <w:rsid w:val="00CB1DF9"/>
    <w:rsid w:val="00CB1F63"/>
    <w:rsid w:val="00CB38BD"/>
    <w:rsid w:val="00CB7170"/>
    <w:rsid w:val="00CC040E"/>
    <w:rsid w:val="00CC0D63"/>
    <w:rsid w:val="00CC0E48"/>
    <w:rsid w:val="00CC111F"/>
    <w:rsid w:val="00CC2011"/>
    <w:rsid w:val="00CC307B"/>
    <w:rsid w:val="00CC3EA0"/>
    <w:rsid w:val="00CC4898"/>
    <w:rsid w:val="00CC79D6"/>
    <w:rsid w:val="00CC7B45"/>
    <w:rsid w:val="00CC7CB6"/>
    <w:rsid w:val="00CD02E0"/>
    <w:rsid w:val="00CD1188"/>
    <w:rsid w:val="00CD1B61"/>
    <w:rsid w:val="00CD1EB6"/>
    <w:rsid w:val="00CD2ED1"/>
    <w:rsid w:val="00CD337B"/>
    <w:rsid w:val="00CD38DC"/>
    <w:rsid w:val="00CD4373"/>
    <w:rsid w:val="00CD5D16"/>
    <w:rsid w:val="00CD7A32"/>
    <w:rsid w:val="00CE0424"/>
    <w:rsid w:val="00CE221B"/>
    <w:rsid w:val="00CE35A5"/>
    <w:rsid w:val="00CE68A9"/>
    <w:rsid w:val="00CE7561"/>
    <w:rsid w:val="00CE75C6"/>
    <w:rsid w:val="00CF0213"/>
    <w:rsid w:val="00CF0C9E"/>
    <w:rsid w:val="00CF1354"/>
    <w:rsid w:val="00CF1B33"/>
    <w:rsid w:val="00CF3B1F"/>
    <w:rsid w:val="00CF3BF6"/>
    <w:rsid w:val="00CF3DF6"/>
    <w:rsid w:val="00CF4E9E"/>
    <w:rsid w:val="00CF5625"/>
    <w:rsid w:val="00CF5805"/>
    <w:rsid w:val="00CF625B"/>
    <w:rsid w:val="00CF67C7"/>
    <w:rsid w:val="00CF687E"/>
    <w:rsid w:val="00CF70E2"/>
    <w:rsid w:val="00CF7559"/>
    <w:rsid w:val="00D00152"/>
    <w:rsid w:val="00D01729"/>
    <w:rsid w:val="00D02854"/>
    <w:rsid w:val="00D02B51"/>
    <w:rsid w:val="00D030F2"/>
    <w:rsid w:val="00D0319F"/>
    <w:rsid w:val="00D032B0"/>
    <w:rsid w:val="00D0349B"/>
    <w:rsid w:val="00D06197"/>
    <w:rsid w:val="00D0734A"/>
    <w:rsid w:val="00D07E78"/>
    <w:rsid w:val="00D07EFC"/>
    <w:rsid w:val="00D10249"/>
    <w:rsid w:val="00D10A06"/>
    <w:rsid w:val="00D115C3"/>
    <w:rsid w:val="00D11897"/>
    <w:rsid w:val="00D12629"/>
    <w:rsid w:val="00D12BED"/>
    <w:rsid w:val="00D12FAC"/>
    <w:rsid w:val="00D13135"/>
    <w:rsid w:val="00D13D12"/>
    <w:rsid w:val="00D13E4E"/>
    <w:rsid w:val="00D16F08"/>
    <w:rsid w:val="00D172D2"/>
    <w:rsid w:val="00D239A7"/>
    <w:rsid w:val="00D239DA"/>
    <w:rsid w:val="00D23F47"/>
    <w:rsid w:val="00D240C4"/>
    <w:rsid w:val="00D25752"/>
    <w:rsid w:val="00D26297"/>
    <w:rsid w:val="00D269C2"/>
    <w:rsid w:val="00D3036B"/>
    <w:rsid w:val="00D30483"/>
    <w:rsid w:val="00D30BC2"/>
    <w:rsid w:val="00D32817"/>
    <w:rsid w:val="00D336F0"/>
    <w:rsid w:val="00D33D2D"/>
    <w:rsid w:val="00D3529A"/>
    <w:rsid w:val="00D35BC8"/>
    <w:rsid w:val="00D36E71"/>
    <w:rsid w:val="00D3761B"/>
    <w:rsid w:val="00D377F3"/>
    <w:rsid w:val="00D37D87"/>
    <w:rsid w:val="00D37FF7"/>
    <w:rsid w:val="00D40B33"/>
    <w:rsid w:val="00D42581"/>
    <w:rsid w:val="00D4318F"/>
    <w:rsid w:val="00D438BF"/>
    <w:rsid w:val="00D440F8"/>
    <w:rsid w:val="00D445FB"/>
    <w:rsid w:val="00D4571A"/>
    <w:rsid w:val="00D46287"/>
    <w:rsid w:val="00D47470"/>
    <w:rsid w:val="00D47973"/>
    <w:rsid w:val="00D50F97"/>
    <w:rsid w:val="00D520AD"/>
    <w:rsid w:val="00D53966"/>
    <w:rsid w:val="00D546FF"/>
    <w:rsid w:val="00D5544E"/>
    <w:rsid w:val="00D55AD5"/>
    <w:rsid w:val="00D56431"/>
    <w:rsid w:val="00D5679F"/>
    <w:rsid w:val="00D576CA"/>
    <w:rsid w:val="00D61AF5"/>
    <w:rsid w:val="00D635C6"/>
    <w:rsid w:val="00D6449A"/>
    <w:rsid w:val="00D652B5"/>
    <w:rsid w:val="00D66155"/>
    <w:rsid w:val="00D6650A"/>
    <w:rsid w:val="00D705DE"/>
    <w:rsid w:val="00D708B0"/>
    <w:rsid w:val="00D71671"/>
    <w:rsid w:val="00D721DF"/>
    <w:rsid w:val="00D72A8C"/>
    <w:rsid w:val="00D7341A"/>
    <w:rsid w:val="00D737EB"/>
    <w:rsid w:val="00D746AA"/>
    <w:rsid w:val="00D749AF"/>
    <w:rsid w:val="00D760DD"/>
    <w:rsid w:val="00D77B1D"/>
    <w:rsid w:val="00D8021F"/>
    <w:rsid w:val="00D80383"/>
    <w:rsid w:val="00D80AB6"/>
    <w:rsid w:val="00D81EF3"/>
    <w:rsid w:val="00D823C6"/>
    <w:rsid w:val="00D83A9D"/>
    <w:rsid w:val="00D83ADA"/>
    <w:rsid w:val="00D8491C"/>
    <w:rsid w:val="00D86CA3"/>
    <w:rsid w:val="00D871CE"/>
    <w:rsid w:val="00D87A0D"/>
    <w:rsid w:val="00D905FB"/>
    <w:rsid w:val="00D91336"/>
    <w:rsid w:val="00D9196D"/>
    <w:rsid w:val="00D92982"/>
    <w:rsid w:val="00D93CDF"/>
    <w:rsid w:val="00D9404F"/>
    <w:rsid w:val="00D94129"/>
    <w:rsid w:val="00D9449C"/>
    <w:rsid w:val="00D9524D"/>
    <w:rsid w:val="00D95426"/>
    <w:rsid w:val="00D9734D"/>
    <w:rsid w:val="00DA04D4"/>
    <w:rsid w:val="00DA0531"/>
    <w:rsid w:val="00DA076B"/>
    <w:rsid w:val="00DA1BEB"/>
    <w:rsid w:val="00DA269D"/>
    <w:rsid w:val="00DA2D6F"/>
    <w:rsid w:val="00DA305E"/>
    <w:rsid w:val="00DA306A"/>
    <w:rsid w:val="00DA30CA"/>
    <w:rsid w:val="00DA34F0"/>
    <w:rsid w:val="00DA415B"/>
    <w:rsid w:val="00DA4D3C"/>
    <w:rsid w:val="00DA5417"/>
    <w:rsid w:val="00DA56E8"/>
    <w:rsid w:val="00DA657C"/>
    <w:rsid w:val="00DA6D19"/>
    <w:rsid w:val="00DB0A9F"/>
    <w:rsid w:val="00DB138B"/>
    <w:rsid w:val="00DB377D"/>
    <w:rsid w:val="00DB526E"/>
    <w:rsid w:val="00DB5915"/>
    <w:rsid w:val="00DB60B2"/>
    <w:rsid w:val="00DB6A1E"/>
    <w:rsid w:val="00DC0DF0"/>
    <w:rsid w:val="00DC2D36"/>
    <w:rsid w:val="00DC53EF"/>
    <w:rsid w:val="00DC6F0F"/>
    <w:rsid w:val="00DC7376"/>
    <w:rsid w:val="00DD240D"/>
    <w:rsid w:val="00DD3B87"/>
    <w:rsid w:val="00DD4621"/>
    <w:rsid w:val="00DD50AD"/>
    <w:rsid w:val="00DD532F"/>
    <w:rsid w:val="00DD6610"/>
    <w:rsid w:val="00DD7927"/>
    <w:rsid w:val="00DE012E"/>
    <w:rsid w:val="00DE09F6"/>
    <w:rsid w:val="00DE0C0F"/>
    <w:rsid w:val="00DE1D78"/>
    <w:rsid w:val="00DE20D2"/>
    <w:rsid w:val="00DE22D0"/>
    <w:rsid w:val="00DE3880"/>
    <w:rsid w:val="00DE3BB5"/>
    <w:rsid w:val="00DE4384"/>
    <w:rsid w:val="00DE44EE"/>
    <w:rsid w:val="00DE5608"/>
    <w:rsid w:val="00DE58D0"/>
    <w:rsid w:val="00DE5A7E"/>
    <w:rsid w:val="00DE5C83"/>
    <w:rsid w:val="00DE654F"/>
    <w:rsid w:val="00DE6DD8"/>
    <w:rsid w:val="00DF0B6E"/>
    <w:rsid w:val="00DF15E0"/>
    <w:rsid w:val="00DF214E"/>
    <w:rsid w:val="00DF2E1F"/>
    <w:rsid w:val="00DF37A0"/>
    <w:rsid w:val="00DF42DB"/>
    <w:rsid w:val="00DF580E"/>
    <w:rsid w:val="00DF7464"/>
    <w:rsid w:val="00DF78AB"/>
    <w:rsid w:val="00E00992"/>
    <w:rsid w:val="00E00B83"/>
    <w:rsid w:val="00E01633"/>
    <w:rsid w:val="00E03399"/>
    <w:rsid w:val="00E04A40"/>
    <w:rsid w:val="00E07221"/>
    <w:rsid w:val="00E07CBA"/>
    <w:rsid w:val="00E109F4"/>
    <w:rsid w:val="00E110E7"/>
    <w:rsid w:val="00E11B20"/>
    <w:rsid w:val="00E1366C"/>
    <w:rsid w:val="00E14B7A"/>
    <w:rsid w:val="00E15612"/>
    <w:rsid w:val="00E15F94"/>
    <w:rsid w:val="00E16753"/>
    <w:rsid w:val="00E17CED"/>
    <w:rsid w:val="00E17FA2"/>
    <w:rsid w:val="00E20732"/>
    <w:rsid w:val="00E210F9"/>
    <w:rsid w:val="00E213B6"/>
    <w:rsid w:val="00E22330"/>
    <w:rsid w:val="00E22BB3"/>
    <w:rsid w:val="00E234A3"/>
    <w:rsid w:val="00E259F7"/>
    <w:rsid w:val="00E30209"/>
    <w:rsid w:val="00E30B5A"/>
    <w:rsid w:val="00E30BF6"/>
    <w:rsid w:val="00E3123D"/>
    <w:rsid w:val="00E31461"/>
    <w:rsid w:val="00E31D43"/>
    <w:rsid w:val="00E32608"/>
    <w:rsid w:val="00E32B80"/>
    <w:rsid w:val="00E337A4"/>
    <w:rsid w:val="00E34188"/>
    <w:rsid w:val="00E344B2"/>
    <w:rsid w:val="00E34B6E"/>
    <w:rsid w:val="00E35559"/>
    <w:rsid w:val="00E35906"/>
    <w:rsid w:val="00E35D40"/>
    <w:rsid w:val="00E3723A"/>
    <w:rsid w:val="00E37860"/>
    <w:rsid w:val="00E42035"/>
    <w:rsid w:val="00E42984"/>
    <w:rsid w:val="00E446F1"/>
    <w:rsid w:val="00E45774"/>
    <w:rsid w:val="00E46886"/>
    <w:rsid w:val="00E47AEF"/>
    <w:rsid w:val="00E47C35"/>
    <w:rsid w:val="00E51247"/>
    <w:rsid w:val="00E520C0"/>
    <w:rsid w:val="00E52195"/>
    <w:rsid w:val="00E52325"/>
    <w:rsid w:val="00E524DE"/>
    <w:rsid w:val="00E52D59"/>
    <w:rsid w:val="00E53B75"/>
    <w:rsid w:val="00E54231"/>
    <w:rsid w:val="00E54BE9"/>
    <w:rsid w:val="00E54E3B"/>
    <w:rsid w:val="00E5584B"/>
    <w:rsid w:val="00E55AEF"/>
    <w:rsid w:val="00E56BF7"/>
    <w:rsid w:val="00E56D37"/>
    <w:rsid w:val="00E56DA4"/>
    <w:rsid w:val="00E57565"/>
    <w:rsid w:val="00E60561"/>
    <w:rsid w:val="00E60C5D"/>
    <w:rsid w:val="00E60DEB"/>
    <w:rsid w:val="00E61238"/>
    <w:rsid w:val="00E61350"/>
    <w:rsid w:val="00E61534"/>
    <w:rsid w:val="00E61E71"/>
    <w:rsid w:val="00E63838"/>
    <w:rsid w:val="00E64434"/>
    <w:rsid w:val="00E64B10"/>
    <w:rsid w:val="00E65624"/>
    <w:rsid w:val="00E658CD"/>
    <w:rsid w:val="00E65E58"/>
    <w:rsid w:val="00E673B4"/>
    <w:rsid w:val="00E67A0D"/>
    <w:rsid w:val="00E67C51"/>
    <w:rsid w:val="00E71DD2"/>
    <w:rsid w:val="00E72115"/>
    <w:rsid w:val="00E72EFC"/>
    <w:rsid w:val="00E73685"/>
    <w:rsid w:val="00E73E10"/>
    <w:rsid w:val="00E7536B"/>
    <w:rsid w:val="00E75764"/>
    <w:rsid w:val="00E758EC"/>
    <w:rsid w:val="00E75E5C"/>
    <w:rsid w:val="00E7775A"/>
    <w:rsid w:val="00E814D4"/>
    <w:rsid w:val="00E8234C"/>
    <w:rsid w:val="00E82819"/>
    <w:rsid w:val="00E831E3"/>
    <w:rsid w:val="00E83AA9"/>
    <w:rsid w:val="00E84309"/>
    <w:rsid w:val="00E85928"/>
    <w:rsid w:val="00E861AC"/>
    <w:rsid w:val="00E86BE2"/>
    <w:rsid w:val="00E86CAB"/>
    <w:rsid w:val="00E86D4B"/>
    <w:rsid w:val="00E87822"/>
    <w:rsid w:val="00E87A39"/>
    <w:rsid w:val="00E90395"/>
    <w:rsid w:val="00E90E49"/>
    <w:rsid w:val="00E917F9"/>
    <w:rsid w:val="00E9291C"/>
    <w:rsid w:val="00E93B59"/>
    <w:rsid w:val="00E93FFE"/>
    <w:rsid w:val="00E944D0"/>
    <w:rsid w:val="00E94F8A"/>
    <w:rsid w:val="00E96CEF"/>
    <w:rsid w:val="00E9728B"/>
    <w:rsid w:val="00EA06D6"/>
    <w:rsid w:val="00EA082E"/>
    <w:rsid w:val="00EA11EF"/>
    <w:rsid w:val="00EA1A2C"/>
    <w:rsid w:val="00EA2DC0"/>
    <w:rsid w:val="00EA2E9E"/>
    <w:rsid w:val="00EA3049"/>
    <w:rsid w:val="00EA3B00"/>
    <w:rsid w:val="00EA3B7B"/>
    <w:rsid w:val="00EA4782"/>
    <w:rsid w:val="00EA4CF4"/>
    <w:rsid w:val="00EA51D1"/>
    <w:rsid w:val="00EA5ECA"/>
    <w:rsid w:val="00EA68E5"/>
    <w:rsid w:val="00EA7A41"/>
    <w:rsid w:val="00EA7C6C"/>
    <w:rsid w:val="00EB03AE"/>
    <w:rsid w:val="00EB077B"/>
    <w:rsid w:val="00EB33EE"/>
    <w:rsid w:val="00EB4EA2"/>
    <w:rsid w:val="00EB6B85"/>
    <w:rsid w:val="00EC1625"/>
    <w:rsid w:val="00EC1C41"/>
    <w:rsid w:val="00EC27C6"/>
    <w:rsid w:val="00EC3303"/>
    <w:rsid w:val="00EC4207"/>
    <w:rsid w:val="00EC4AC5"/>
    <w:rsid w:val="00EC525B"/>
    <w:rsid w:val="00EC5653"/>
    <w:rsid w:val="00EC5BA3"/>
    <w:rsid w:val="00EC6EB5"/>
    <w:rsid w:val="00EC71CE"/>
    <w:rsid w:val="00EC7774"/>
    <w:rsid w:val="00ED015D"/>
    <w:rsid w:val="00ED0A5B"/>
    <w:rsid w:val="00ED1006"/>
    <w:rsid w:val="00ED19E9"/>
    <w:rsid w:val="00ED21B1"/>
    <w:rsid w:val="00ED6A36"/>
    <w:rsid w:val="00ED7021"/>
    <w:rsid w:val="00ED7C92"/>
    <w:rsid w:val="00EE001B"/>
    <w:rsid w:val="00EE02BF"/>
    <w:rsid w:val="00EE0F4B"/>
    <w:rsid w:val="00EE2E55"/>
    <w:rsid w:val="00EE3EFB"/>
    <w:rsid w:val="00EE48C7"/>
    <w:rsid w:val="00EE5440"/>
    <w:rsid w:val="00EF04ED"/>
    <w:rsid w:val="00EF150C"/>
    <w:rsid w:val="00EF18FE"/>
    <w:rsid w:val="00EF2C23"/>
    <w:rsid w:val="00EF4B21"/>
    <w:rsid w:val="00EF4EF4"/>
    <w:rsid w:val="00EF5787"/>
    <w:rsid w:val="00EF60D0"/>
    <w:rsid w:val="00EF6E3F"/>
    <w:rsid w:val="00EF7D3E"/>
    <w:rsid w:val="00F0076E"/>
    <w:rsid w:val="00F007E7"/>
    <w:rsid w:val="00F00D08"/>
    <w:rsid w:val="00F0171F"/>
    <w:rsid w:val="00F018FA"/>
    <w:rsid w:val="00F01DC2"/>
    <w:rsid w:val="00F02BE8"/>
    <w:rsid w:val="00F03C25"/>
    <w:rsid w:val="00F0528D"/>
    <w:rsid w:val="00F0529D"/>
    <w:rsid w:val="00F0699F"/>
    <w:rsid w:val="00F06B51"/>
    <w:rsid w:val="00F06C17"/>
    <w:rsid w:val="00F06C67"/>
    <w:rsid w:val="00F06DFD"/>
    <w:rsid w:val="00F071D1"/>
    <w:rsid w:val="00F072D1"/>
    <w:rsid w:val="00F07533"/>
    <w:rsid w:val="00F0762B"/>
    <w:rsid w:val="00F10629"/>
    <w:rsid w:val="00F11762"/>
    <w:rsid w:val="00F12749"/>
    <w:rsid w:val="00F15FA5"/>
    <w:rsid w:val="00F17D24"/>
    <w:rsid w:val="00F209B7"/>
    <w:rsid w:val="00F20CDD"/>
    <w:rsid w:val="00F228A9"/>
    <w:rsid w:val="00F2376F"/>
    <w:rsid w:val="00F243D8"/>
    <w:rsid w:val="00F245A8"/>
    <w:rsid w:val="00F2461A"/>
    <w:rsid w:val="00F24B15"/>
    <w:rsid w:val="00F2507D"/>
    <w:rsid w:val="00F27D84"/>
    <w:rsid w:val="00F30828"/>
    <w:rsid w:val="00F30F8A"/>
    <w:rsid w:val="00F313D6"/>
    <w:rsid w:val="00F32A36"/>
    <w:rsid w:val="00F34479"/>
    <w:rsid w:val="00F37147"/>
    <w:rsid w:val="00F37643"/>
    <w:rsid w:val="00F40D35"/>
    <w:rsid w:val="00F40D80"/>
    <w:rsid w:val="00F40F0C"/>
    <w:rsid w:val="00F41CA6"/>
    <w:rsid w:val="00F41DA6"/>
    <w:rsid w:val="00F44E9F"/>
    <w:rsid w:val="00F460D7"/>
    <w:rsid w:val="00F4766C"/>
    <w:rsid w:val="00F5044E"/>
    <w:rsid w:val="00F507D1"/>
    <w:rsid w:val="00F519CE"/>
    <w:rsid w:val="00F51ADA"/>
    <w:rsid w:val="00F51E49"/>
    <w:rsid w:val="00F52DD6"/>
    <w:rsid w:val="00F52E2D"/>
    <w:rsid w:val="00F55744"/>
    <w:rsid w:val="00F607C5"/>
    <w:rsid w:val="00F60A8C"/>
    <w:rsid w:val="00F60DEA"/>
    <w:rsid w:val="00F60FBB"/>
    <w:rsid w:val="00F6291A"/>
    <w:rsid w:val="00F6302A"/>
    <w:rsid w:val="00F63635"/>
    <w:rsid w:val="00F63F36"/>
    <w:rsid w:val="00F64C2B"/>
    <w:rsid w:val="00F651BE"/>
    <w:rsid w:val="00F659ED"/>
    <w:rsid w:val="00F67AEA"/>
    <w:rsid w:val="00F67F53"/>
    <w:rsid w:val="00F703BE"/>
    <w:rsid w:val="00F711DF"/>
    <w:rsid w:val="00F71ED5"/>
    <w:rsid w:val="00F71F69"/>
    <w:rsid w:val="00F72B72"/>
    <w:rsid w:val="00F74A9A"/>
    <w:rsid w:val="00F74BB9"/>
    <w:rsid w:val="00F75582"/>
    <w:rsid w:val="00F75670"/>
    <w:rsid w:val="00F75EA7"/>
    <w:rsid w:val="00F76833"/>
    <w:rsid w:val="00F76EFA"/>
    <w:rsid w:val="00F804BE"/>
    <w:rsid w:val="00F817CE"/>
    <w:rsid w:val="00F81B9B"/>
    <w:rsid w:val="00F81F40"/>
    <w:rsid w:val="00F8456C"/>
    <w:rsid w:val="00F84D3F"/>
    <w:rsid w:val="00F8584A"/>
    <w:rsid w:val="00F859D8"/>
    <w:rsid w:val="00F868F5"/>
    <w:rsid w:val="00F9056A"/>
    <w:rsid w:val="00F90F8D"/>
    <w:rsid w:val="00F92782"/>
    <w:rsid w:val="00F930F7"/>
    <w:rsid w:val="00F93AA9"/>
    <w:rsid w:val="00F94DC0"/>
    <w:rsid w:val="00F95ADE"/>
    <w:rsid w:val="00F9609F"/>
    <w:rsid w:val="00F96764"/>
    <w:rsid w:val="00F96985"/>
    <w:rsid w:val="00F97838"/>
    <w:rsid w:val="00FA10C1"/>
    <w:rsid w:val="00FA18B7"/>
    <w:rsid w:val="00FA2BB3"/>
    <w:rsid w:val="00FA2C77"/>
    <w:rsid w:val="00FA38CF"/>
    <w:rsid w:val="00FA4542"/>
    <w:rsid w:val="00FB0D13"/>
    <w:rsid w:val="00FB2943"/>
    <w:rsid w:val="00FB333C"/>
    <w:rsid w:val="00FB46B2"/>
    <w:rsid w:val="00FB4C80"/>
    <w:rsid w:val="00FB6A6A"/>
    <w:rsid w:val="00FB6E58"/>
    <w:rsid w:val="00FB71B4"/>
    <w:rsid w:val="00FC287D"/>
    <w:rsid w:val="00FC2919"/>
    <w:rsid w:val="00FC487E"/>
    <w:rsid w:val="00FC6B65"/>
    <w:rsid w:val="00FC71F4"/>
    <w:rsid w:val="00FC7429"/>
    <w:rsid w:val="00FC7A35"/>
    <w:rsid w:val="00FD07F6"/>
    <w:rsid w:val="00FD1EC8"/>
    <w:rsid w:val="00FD3254"/>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16A"/>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unhideWhenUsed/>
    <w:rsid w:val="004D41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416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 w:type="character" w:customStyle="1" w:styleId="NOChar">
    <w:name w:val="NO Char"/>
    <w:link w:val="NO"/>
    <w:qFormat/>
    <w:locked/>
    <w:rsid w:val="00F20CDD"/>
    <w:rPr>
      <w:rFonts w:ascii="Times New Roman" w:hAnsi="Times New Roman"/>
      <w:lang w:val="x-none" w:eastAsia="x-none"/>
    </w:rPr>
  </w:style>
  <w:style w:type="paragraph" w:customStyle="1" w:styleId="NO">
    <w:name w:val="NO"/>
    <w:basedOn w:val="Normal"/>
    <w:link w:val="NOChar"/>
    <w:qFormat/>
    <w:rsid w:val="00F20CDD"/>
    <w:pPr>
      <w:keepLines/>
      <w:ind w:left="1135" w:hanging="851"/>
    </w:pPr>
    <w:rPr>
      <w:lang w:val="x-none" w:eastAsia="x-none"/>
    </w:rPr>
  </w:style>
  <w:style w:type="character" w:customStyle="1" w:styleId="TFChar">
    <w:name w:val="TF Char"/>
    <w:basedOn w:val="DefaultParagraphFont"/>
    <w:link w:val="TF"/>
    <w:locked/>
    <w:rsid w:val="00F659ED"/>
    <w:rPr>
      <w:rFonts w:asciiTheme="minorHAnsi" w:eastAsiaTheme="minorHAnsi" w:hAnsiTheme="minorHAnsi" w:cstheme="minorBidi"/>
      <w:b/>
      <w:sz w:val="22"/>
      <w:szCs w:val="22"/>
      <w:lang w:val="sv-SE"/>
    </w:rPr>
  </w:style>
  <w:style w:type="character" w:customStyle="1" w:styleId="B2Char">
    <w:name w:val="B2 Char"/>
    <w:basedOn w:val="DefaultParagraphFont"/>
    <w:link w:val="B2"/>
    <w:locked/>
    <w:rsid w:val="00F659E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81729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IvDbodytextChar">
    <w:name w:val="IvD bodytext Char"/>
    <w:basedOn w:val="DefaultParagraphFont"/>
    <w:link w:val="IvDbodytext"/>
    <w:rsid w:val="0081729A"/>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5272087">
      <w:bodyDiv w:val="1"/>
      <w:marLeft w:val="0"/>
      <w:marRight w:val="0"/>
      <w:marTop w:val="0"/>
      <w:marBottom w:val="0"/>
      <w:divBdr>
        <w:top w:val="none" w:sz="0" w:space="0" w:color="auto"/>
        <w:left w:val="none" w:sz="0" w:space="0" w:color="auto"/>
        <w:bottom w:val="none" w:sz="0" w:space="0" w:color="auto"/>
        <w:right w:val="none" w:sz="0" w:space="0" w:color="auto"/>
      </w:divBdr>
    </w:div>
    <w:div w:id="507914125">
      <w:bodyDiv w:val="1"/>
      <w:marLeft w:val="0"/>
      <w:marRight w:val="0"/>
      <w:marTop w:val="0"/>
      <w:marBottom w:val="0"/>
      <w:divBdr>
        <w:top w:val="none" w:sz="0" w:space="0" w:color="auto"/>
        <w:left w:val="none" w:sz="0" w:space="0" w:color="auto"/>
        <w:bottom w:val="none" w:sz="0" w:space="0" w:color="auto"/>
        <w:right w:val="none" w:sz="0" w:space="0" w:color="auto"/>
      </w:divBdr>
    </w:div>
    <w:div w:id="508759699">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657411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26242507">
      <w:bodyDiv w:val="1"/>
      <w:marLeft w:val="0"/>
      <w:marRight w:val="0"/>
      <w:marTop w:val="0"/>
      <w:marBottom w:val="0"/>
      <w:divBdr>
        <w:top w:val="none" w:sz="0" w:space="0" w:color="auto"/>
        <w:left w:val="none" w:sz="0" w:space="0" w:color="auto"/>
        <w:bottom w:val="none" w:sz="0" w:space="0" w:color="auto"/>
        <w:right w:val="none" w:sz="0" w:space="0" w:color="auto"/>
      </w:divBdr>
      <w:divsChild>
        <w:div w:id="415982784">
          <w:marLeft w:val="0"/>
          <w:marRight w:val="0"/>
          <w:marTop w:val="0"/>
          <w:marBottom w:val="0"/>
          <w:divBdr>
            <w:top w:val="none" w:sz="0" w:space="0" w:color="auto"/>
            <w:left w:val="none" w:sz="0" w:space="0" w:color="auto"/>
            <w:bottom w:val="none" w:sz="0" w:space="0" w:color="auto"/>
            <w:right w:val="none" w:sz="0" w:space="0" w:color="auto"/>
          </w:divBdr>
        </w:div>
      </w:divsChild>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15639228">
      <w:bodyDiv w:val="1"/>
      <w:marLeft w:val="0"/>
      <w:marRight w:val="0"/>
      <w:marTop w:val="0"/>
      <w:marBottom w:val="0"/>
      <w:divBdr>
        <w:top w:val="none" w:sz="0" w:space="0" w:color="auto"/>
        <w:left w:val="none" w:sz="0" w:space="0" w:color="auto"/>
        <w:bottom w:val="none" w:sz="0" w:space="0" w:color="auto"/>
        <w:right w:val="none" w:sz="0" w:space="0" w:color="auto"/>
      </w:divBdr>
    </w:div>
    <w:div w:id="11362662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44148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819550">
      <w:bodyDiv w:val="1"/>
      <w:marLeft w:val="0"/>
      <w:marRight w:val="0"/>
      <w:marTop w:val="0"/>
      <w:marBottom w:val="0"/>
      <w:divBdr>
        <w:top w:val="none" w:sz="0" w:space="0" w:color="auto"/>
        <w:left w:val="none" w:sz="0" w:space="0" w:color="auto"/>
        <w:bottom w:val="none" w:sz="0" w:space="0" w:color="auto"/>
        <w:right w:val="none" w:sz="0" w:space="0" w:color="auto"/>
      </w:divBdr>
    </w:div>
    <w:div w:id="1474787517">
      <w:bodyDiv w:val="1"/>
      <w:marLeft w:val="0"/>
      <w:marRight w:val="0"/>
      <w:marTop w:val="0"/>
      <w:marBottom w:val="0"/>
      <w:divBdr>
        <w:top w:val="none" w:sz="0" w:space="0" w:color="auto"/>
        <w:left w:val="none" w:sz="0" w:space="0" w:color="auto"/>
        <w:bottom w:val="none" w:sz="0" w:space="0" w:color="auto"/>
        <w:right w:val="none" w:sz="0" w:space="0" w:color="auto"/>
      </w:divBdr>
    </w:div>
    <w:div w:id="1479301881">
      <w:bodyDiv w:val="1"/>
      <w:marLeft w:val="0"/>
      <w:marRight w:val="0"/>
      <w:marTop w:val="0"/>
      <w:marBottom w:val="0"/>
      <w:divBdr>
        <w:top w:val="none" w:sz="0" w:space="0" w:color="auto"/>
        <w:left w:val="none" w:sz="0" w:space="0" w:color="auto"/>
        <w:bottom w:val="none" w:sz="0" w:space="0" w:color="auto"/>
        <w:right w:val="none" w:sz="0" w:space="0" w:color="auto"/>
      </w:divBdr>
    </w:div>
    <w:div w:id="1490512658">
      <w:bodyDiv w:val="1"/>
      <w:marLeft w:val="0"/>
      <w:marRight w:val="0"/>
      <w:marTop w:val="0"/>
      <w:marBottom w:val="0"/>
      <w:divBdr>
        <w:top w:val="none" w:sz="0" w:space="0" w:color="auto"/>
        <w:left w:val="none" w:sz="0" w:space="0" w:color="auto"/>
        <w:bottom w:val="none" w:sz="0" w:space="0" w:color="auto"/>
        <w:right w:val="none" w:sz="0" w:space="0" w:color="auto"/>
      </w:divBdr>
    </w:div>
    <w:div w:id="150832731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48879537">
      <w:bodyDiv w:val="1"/>
      <w:marLeft w:val="0"/>
      <w:marRight w:val="0"/>
      <w:marTop w:val="0"/>
      <w:marBottom w:val="0"/>
      <w:divBdr>
        <w:top w:val="none" w:sz="0" w:space="0" w:color="auto"/>
        <w:left w:val="none" w:sz="0" w:space="0" w:color="auto"/>
        <w:bottom w:val="none" w:sz="0" w:space="0" w:color="auto"/>
        <w:right w:val="none" w:sz="0" w:space="0" w:color="auto"/>
      </w:divBdr>
    </w:div>
    <w:div w:id="1583298016">
      <w:bodyDiv w:val="1"/>
      <w:marLeft w:val="0"/>
      <w:marRight w:val="0"/>
      <w:marTop w:val="0"/>
      <w:marBottom w:val="0"/>
      <w:divBdr>
        <w:top w:val="none" w:sz="0" w:space="0" w:color="auto"/>
        <w:left w:val="none" w:sz="0" w:space="0" w:color="auto"/>
        <w:bottom w:val="none" w:sz="0" w:space="0" w:color="auto"/>
        <w:right w:val="none" w:sz="0" w:space="0" w:color="auto"/>
      </w:divBdr>
    </w:div>
    <w:div w:id="1629117270">
      <w:bodyDiv w:val="1"/>
      <w:marLeft w:val="0"/>
      <w:marRight w:val="0"/>
      <w:marTop w:val="0"/>
      <w:marBottom w:val="0"/>
      <w:divBdr>
        <w:top w:val="none" w:sz="0" w:space="0" w:color="auto"/>
        <w:left w:val="none" w:sz="0" w:space="0" w:color="auto"/>
        <w:bottom w:val="none" w:sz="0" w:space="0" w:color="auto"/>
        <w:right w:val="none" w:sz="0" w:space="0" w:color="auto"/>
      </w:divBdr>
    </w:div>
    <w:div w:id="1630471649">
      <w:bodyDiv w:val="1"/>
      <w:marLeft w:val="0"/>
      <w:marRight w:val="0"/>
      <w:marTop w:val="0"/>
      <w:marBottom w:val="0"/>
      <w:divBdr>
        <w:top w:val="none" w:sz="0" w:space="0" w:color="auto"/>
        <w:left w:val="none" w:sz="0" w:space="0" w:color="auto"/>
        <w:bottom w:val="none" w:sz="0" w:space="0" w:color="auto"/>
        <w:right w:val="none" w:sz="0" w:space="0" w:color="auto"/>
      </w:divBdr>
    </w:div>
    <w:div w:id="2094089237">
      <w:bodyDiv w:val="1"/>
      <w:marLeft w:val="0"/>
      <w:marRight w:val="0"/>
      <w:marTop w:val="0"/>
      <w:marBottom w:val="0"/>
      <w:divBdr>
        <w:top w:val="none" w:sz="0" w:space="0" w:color="auto"/>
        <w:left w:val="none" w:sz="0" w:space="0" w:color="auto"/>
        <w:bottom w:val="none" w:sz="0" w:space="0" w:color="auto"/>
        <w:right w:val="none" w:sz="0" w:space="0" w:color="auto"/>
      </w:divBdr>
      <w:divsChild>
        <w:div w:id="1351756489">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F2F73E35-C1F5-46A6-9C98-25EE8A0F3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5803E50-58FA-4935-ACB3-F0F1C15B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2021-01-14T18:52:00Z</dcterms:created>
  <dcterms:modified xsi:type="dcterms:W3CDTF">2021-01-14T20:41:00Z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